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50E2E" w14:textId="77777777" w:rsidR="00105BAB" w:rsidRDefault="00105BAB">
      <w:pPr>
        <w:pBdr>
          <w:top w:val="nil"/>
          <w:left w:val="nil"/>
          <w:bottom w:val="nil"/>
          <w:right w:val="nil"/>
          <w:between w:val="nil"/>
        </w:pBdr>
        <w:rPr>
          <w:rFonts w:ascii="Times New Roman" w:eastAsia="Times New Roman" w:hAnsi="Times New Roman" w:cs="Times New Roman"/>
          <w:color w:val="000000"/>
          <w:sz w:val="2"/>
          <w:szCs w:val="2"/>
        </w:rPr>
      </w:pPr>
    </w:p>
    <w:p w14:paraId="47FDD9CB" w14:textId="77777777" w:rsidR="00105BAB" w:rsidRDefault="00131AC9">
      <w:pPr>
        <w:pBdr>
          <w:top w:val="nil"/>
          <w:left w:val="nil"/>
          <w:bottom w:val="nil"/>
          <w:right w:val="nil"/>
          <w:between w:val="nil"/>
        </w:pBdr>
        <w:spacing w:before="178"/>
        <w:ind w:left="132" w:firstLine="132"/>
        <w:jc w:val="center"/>
        <w:rPr>
          <w:b/>
          <w:color w:val="000000"/>
          <w:sz w:val="32"/>
          <w:szCs w:val="32"/>
        </w:rPr>
      </w:pPr>
      <w:r>
        <w:rPr>
          <w:b/>
          <w:color w:val="000000"/>
          <w:sz w:val="32"/>
          <w:szCs w:val="32"/>
        </w:rPr>
        <w:t>TERMO DE REFERÊNCIA PARA SERVIÇOS</w:t>
      </w:r>
    </w:p>
    <w:p w14:paraId="70992DD7" w14:textId="77777777" w:rsidR="00105BAB" w:rsidRDefault="00105BAB">
      <w:pPr>
        <w:pBdr>
          <w:top w:val="nil"/>
          <w:left w:val="nil"/>
          <w:bottom w:val="nil"/>
          <w:right w:val="nil"/>
          <w:between w:val="nil"/>
        </w:pBdr>
        <w:spacing w:before="12"/>
        <w:rPr>
          <w:b/>
          <w:color w:val="000000"/>
          <w:sz w:val="25"/>
          <w:szCs w:val="25"/>
        </w:rPr>
      </w:pPr>
    </w:p>
    <w:p w14:paraId="3F807CED" w14:textId="77777777" w:rsidR="00105BAB" w:rsidRDefault="00131AC9">
      <w:pPr>
        <w:numPr>
          <w:ilvl w:val="0"/>
          <w:numId w:val="3"/>
        </w:numPr>
        <w:pBdr>
          <w:top w:val="nil"/>
          <w:left w:val="nil"/>
          <w:bottom w:val="nil"/>
          <w:right w:val="nil"/>
          <w:between w:val="nil"/>
        </w:pBdr>
        <w:tabs>
          <w:tab w:val="left" w:pos="1421"/>
        </w:tabs>
        <w:jc w:val="both"/>
        <w:rPr>
          <w:b/>
          <w:color w:val="000000"/>
          <w:sz w:val="28"/>
          <w:szCs w:val="28"/>
        </w:rPr>
      </w:pPr>
      <w:r>
        <w:rPr>
          <w:b/>
          <w:color w:val="000000"/>
          <w:sz w:val="28"/>
          <w:szCs w:val="28"/>
        </w:rPr>
        <w:t>DO OBJETO</w:t>
      </w:r>
    </w:p>
    <w:p w14:paraId="3F45789F" w14:textId="77777777" w:rsidR="00105BAB" w:rsidRDefault="00131AC9">
      <w:pPr>
        <w:numPr>
          <w:ilvl w:val="1"/>
          <w:numId w:val="3"/>
        </w:numPr>
        <w:pBdr>
          <w:top w:val="nil"/>
          <w:left w:val="nil"/>
          <w:bottom w:val="nil"/>
          <w:right w:val="nil"/>
          <w:between w:val="nil"/>
        </w:pBdr>
        <w:tabs>
          <w:tab w:val="left" w:pos="1165"/>
        </w:tabs>
        <w:spacing w:before="194"/>
        <w:ind w:right="571"/>
        <w:jc w:val="both"/>
        <w:rPr>
          <w:sz w:val="24"/>
          <w:szCs w:val="24"/>
        </w:rPr>
      </w:pPr>
      <w:r>
        <w:rPr>
          <w:sz w:val="24"/>
          <w:szCs w:val="24"/>
        </w:rPr>
        <w:t>Contratação de empresa especializada para prestação de serviços de assessoria e consultoria voltada à gestão de resíduos sólidos com base na metodologia “Lixo Zero” ou similar, visando a promoção da Educação Ambiental em 05 (cinco) escolas municipais de Nova Friburgo, para atender as necessidades da Secretaria de Meio Ambiente e Desenvolvimento Urbano e Sustentável (Fundo Municipal de Meio Ambiente), pelo período de  08 (oito) meses do Ano Letivo, conforme condições, especificações, exigências e estimativas estabelecidas nos autos, bem como nas demais cláusulas previstas no Termo de Referência.</w:t>
      </w:r>
      <w:r>
        <w:rPr>
          <w:noProof/>
        </w:rPr>
        <mc:AlternateContent>
          <mc:Choice Requires="wps">
            <w:drawing>
              <wp:anchor distT="0" distB="0" distL="114300" distR="114300" simplePos="0" relativeHeight="251658240" behindDoc="0" locked="0" layoutInCell="1" hidden="0" allowOverlap="1" wp14:anchorId="7676489D" wp14:editId="32CC995C">
                <wp:simplePos x="0" y="0"/>
                <wp:positionH relativeFrom="column">
                  <wp:posOffset>609600</wp:posOffset>
                </wp:positionH>
                <wp:positionV relativeFrom="paragraph">
                  <wp:posOffset>1485900</wp:posOffset>
                </wp:positionV>
                <wp:extent cx="12700" cy="12700"/>
                <wp:effectExtent l="0" t="0" r="0" b="0"/>
                <wp:wrapTopAndBottom distT="0" distB="0"/>
                <wp:docPr id="9" name="Forma Livre: Forma 9"/>
                <wp:cNvGraphicFramePr/>
                <a:graphic xmlns:a="http://schemas.openxmlformats.org/drawingml/2006/main">
                  <a:graphicData uri="http://schemas.microsoft.com/office/word/2010/wordprocessingShape">
                    <wps:wsp>
                      <wps:cNvSpPr/>
                      <wps:spPr>
                        <a:xfrm>
                          <a:off x="2431350" y="3779365"/>
                          <a:ext cx="5829300" cy="1270"/>
                        </a:xfrm>
                        <a:custGeom>
                          <a:avLst/>
                          <a:gdLst/>
                          <a:ahLst/>
                          <a:cxnLst/>
                          <a:rect l="l" t="t" r="r" b="b"/>
                          <a:pathLst>
                            <a:path w="5829300" h="1270" extrusionOk="0">
                              <a:moveTo>
                                <a:pt x="0" y="0"/>
                              </a:moveTo>
                              <a:lnTo>
                                <a:pt x="5829300" y="0"/>
                              </a:lnTo>
                            </a:path>
                          </a:pathLst>
                        </a:custGeom>
                        <a:noFill/>
                        <a:ln w="12700"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609600</wp:posOffset>
                </wp:positionH>
                <wp:positionV relativeFrom="paragraph">
                  <wp:posOffset>1485900</wp:posOffset>
                </wp:positionV>
                <wp:extent cx="12700" cy="12700"/>
                <wp:effectExtent b="0" l="0" r="0" t="0"/>
                <wp:wrapTopAndBottom distB="0" distT="0"/>
                <wp:docPr id="9" name="image11.png"/>
                <a:graphic>
                  <a:graphicData uri="http://schemas.openxmlformats.org/drawingml/2006/picture">
                    <pic:pic>
                      <pic:nvPicPr>
                        <pic:cNvPr id="0" name="image11.png"/>
                        <pic:cNvPicPr preferRelativeResize="0"/>
                      </pic:nvPicPr>
                      <pic:blipFill>
                        <a:blip r:embed="rId8"/>
                        <a:srcRect/>
                        <a:stretch>
                          <a:fillRect/>
                        </a:stretch>
                      </pic:blipFill>
                      <pic:spPr>
                        <a:xfrm>
                          <a:off x="0" y="0"/>
                          <a:ext cx="12700" cy="12700"/>
                        </a:xfrm>
                        <a:prstGeom prst="rect"/>
                        <a:ln/>
                      </pic:spPr>
                    </pic:pic>
                  </a:graphicData>
                </a:graphic>
              </wp:anchor>
            </w:drawing>
          </mc:Fallback>
        </mc:AlternateContent>
      </w:r>
      <w:r>
        <w:rPr>
          <w:noProof/>
        </w:rPr>
        <mc:AlternateContent>
          <mc:Choice Requires="wps">
            <w:drawing>
              <wp:anchor distT="0" distB="0" distL="114300" distR="114300" simplePos="0" relativeHeight="251659264" behindDoc="0" locked="0" layoutInCell="1" hidden="0" allowOverlap="1" wp14:anchorId="6E242EAB" wp14:editId="7D1F4490">
                <wp:simplePos x="0" y="0"/>
                <wp:positionH relativeFrom="column">
                  <wp:posOffset>-520699</wp:posOffset>
                </wp:positionH>
                <wp:positionV relativeFrom="paragraph">
                  <wp:posOffset>0</wp:posOffset>
                </wp:positionV>
                <wp:extent cx="12700" cy="12700"/>
                <wp:effectExtent l="0" t="0" r="0" b="0"/>
                <wp:wrapNone/>
                <wp:docPr id="8" name="Conector de Seta Reta 8"/>
                <wp:cNvGraphicFramePr/>
                <a:graphic xmlns:a="http://schemas.openxmlformats.org/drawingml/2006/main">
                  <a:graphicData uri="http://schemas.microsoft.com/office/word/2010/wordprocessingShape">
                    <wps:wsp>
                      <wps:cNvCnPr/>
                      <wps:spPr>
                        <a:xfrm>
                          <a:off x="2431350" y="3780000"/>
                          <a:ext cx="5829300" cy="0"/>
                        </a:xfrm>
                        <a:prstGeom prst="straightConnector1">
                          <a:avLst/>
                        </a:prstGeom>
                        <a:solidFill>
                          <a:srgbClr val="FFFFFF"/>
                        </a:solidFill>
                        <a:ln w="12700" cap="flat" cmpd="sng">
                          <a:solidFill>
                            <a:srgbClr val="000000"/>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-520699</wp:posOffset>
                </wp:positionH>
                <wp:positionV relativeFrom="paragraph">
                  <wp:posOffset>0</wp:posOffset>
                </wp:positionV>
                <wp:extent cx="12700" cy="12700"/>
                <wp:effectExtent b="0" l="0" r="0" t="0"/>
                <wp:wrapNone/>
                <wp:docPr id="8" name="image10.png"/>
                <a:graphic>
                  <a:graphicData uri="http://schemas.openxmlformats.org/drawingml/2006/picture">
                    <pic:pic>
                      <pic:nvPicPr>
                        <pic:cNvPr id="0" name="image10.png"/>
                        <pic:cNvPicPr preferRelativeResize="0"/>
                      </pic:nvPicPr>
                      <pic:blipFill>
                        <a:blip r:embed="rId9"/>
                        <a:srcRect/>
                        <a:stretch>
                          <a:fillRect/>
                        </a:stretch>
                      </pic:blipFill>
                      <pic:spPr>
                        <a:xfrm>
                          <a:off x="0" y="0"/>
                          <a:ext cx="12700" cy="12700"/>
                        </a:xfrm>
                        <a:prstGeom prst="rect"/>
                        <a:ln/>
                      </pic:spPr>
                    </pic:pic>
                  </a:graphicData>
                </a:graphic>
              </wp:anchor>
            </w:drawing>
          </mc:Fallback>
        </mc:AlternateContent>
      </w:r>
    </w:p>
    <w:p w14:paraId="67315482" w14:textId="77777777" w:rsidR="00105BAB" w:rsidRDefault="00131AC9">
      <w:pPr>
        <w:numPr>
          <w:ilvl w:val="1"/>
          <w:numId w:val="3"/>
        </w:numPr>
        <w:pBdr>
          <w:top w:val="nil"/>
          <w:left w:val="nil"/>
          <w:bottom w:val="nil"/>
          <w:right w:val="nil"/>
          <w:between w:val="nil"/>
        </w:pBdr>
        <w:tabs>
          <w:tab w:val="left" w:pos="1165"/>
        </w:tabs>
        <w:spacing w:before="194"/>
        <w:ind w:left="1488" w:right="571" w:hanging="1275"/>
        <w:jc w:val="both"/>
        <w:rPr>
          <w:sz w:val="24"/>
          <w:szCs w:val="24"/>
        </w:rPr>
      </w:pPr>
      <w:r>
        <w:rPr>
          <w:b/>
          <w:sz w:val="24"/>
          <w:szCs w:val="24"/>
        </w:rPr>
        <w:t xml:space="preserve">Requisitante: </w:t>
      </w:r>
      <w:r>
        <w:rPr>
          <w:sz w:val="24"/>
          <w:szCs w:val="24"/>
        </w:rPr>
        <w:t>Fundo Municipal de Meio Ambiente e Desenvolvimento Sustentável de Nova Friburgo (CNPJ/MF: 11.861.858/0001-67) - Secretaria Municipal de Meio Ambiente e Desenvolvimento Urbano Sustentável - SEMMADUS;</w:t>
      </w:r>
      <w:r>
        <w:rPr>
          <w:noProof/>
        </w:rPr>
        <mc:AlternateContent>
          <mc:Choice Requires="wps">
            <w:drawing>
              <wp:anchor distT="0" distB="0" distL="114300" distR="114300" simplePos="0" relativeHeight="251660288" behindDoc="0" locked="0" layoutInCell="1" hidden="0" allowOverlap="1" wp14:anchorId="33963EA0" wp14:editId="25ED52C6">
                <wp:simplePos x="0" y="0"/>
                <wp:positionH relativeFrom="column">
                  <wp:posOffset>-520699</wp:posOffset>
                </wp:positionH>
                <wp:positionV relativeFrom="paragraph">
                  <wp:posOffset>0</wp:posOffset>
                </wp:positionV>
                <wp:extent cx="12700" cy="12700"/>
                <wp:effectExtent l="0" t="0" r="0" b="0"/>
                <wp:wrapNone/>
                <wp:docPr id="10" name="Conector de Seta Reta 10"/>
                <wp:cNvGraphicFramePr/>
                <a:graphic xmlns:a="http://schemas.openxmlformats.org/drawingml/2006/main">
                  <a:graphicData uri="http://schemas.microsoft.com/office/word/2010/wordprocessingShape">
                    <wps:wsp>
                      <wps:cNvCnPr/>
                      <wps:spPr>
                        <a:xfrm>
                          <a:off x="2431350" y="3780000"/>
                          <a:ext cx="5829300" cy="0"/>
                        </a:xfrm>
                        <a:prstGeom prst="straightConnector1">
                          <a:avLst/>
                        </a:prstGeom>
                        <a:solidFill>
                          <a:srgbClr val="FFFFFF"/>
                        </a:solidFill>
                        <a:ln w="12700" cap="flat" cmpd="sng">
                          <a:solidFill>
                            <a:srgbClr val="000000"/>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-520699</wp:posOffset>
                </wp:positionH>
                <wp:positionV relativeFrom="paragraph">
                  <wp:posOffset>0</wp:posOffset>
                </wp:positionV>
                <wp:extent cx="12700" cy="12700"/>
                <wp:effectExtent b="0" l="0" r="0" t="0"/>
                <wp:wrapNone/>
                <wp:docPr id="10" name="image12.png"/>
                <a:graphic>
                  <a:graphicData uri="http://schemas.openxmlformats.org/drawingml/2006/picture">
                    <pic:pic>
                      <pic:nvPicPr>
                        <pic:cNvPr id="0" name="image12.png"/>
                        <pic:cNvPicPr preferRelativeResize="0"/>
                      </pic:nvPicPr>
                      <pic:blipFill>
                        <a:blip r:embed="rId10"/>
                        <a:srcRect/>
                        <a:stretch>
                          <a:fillRect/>
                        </a:stretch>
                      </pic:blipFill>
                      <pic:spPr>
                        <a:xfrm>
                          <a:off x="0" y="0"/>
                          <a:ext cx="12700" cy="12700"/>
                        </a:xfrm>
                        <a:prstGeom prst="rect"/>
                        <a:ln/>
                      </pic:spPr>
                    </pic:pic>
                  </a:graphicData>
                </a:graphic>
              </wp:anchor>
            </w:drawing>
          </mc:Fallback>
        </mc:AlternateContent>
      </w:r>
    </w:p>
    <w:p w14:paraId="6A83FCE1" w14:textId="77777777" w:rsidR="00105BAB" w:rsidRDefault="00131AC9">
      <w:pPr>
        <w:numPr>
          <w:ilvl w:val="1"/>
          <w:numId w:val="3"/>
        </w:numPr>
        <w:pBdr>
          <w:top w:val="nil"/>
          <w:left w:val="nil"/>
          <w:bottom w:val="nil"/>
          <w:right w:val="nil"/>
          <w:between w:val="nil"/>
        </w:pBdr>
        <w:tabs>
          <w:tab w:val="left" w:pos="1165"/>
        </w:tabs>
        <w:spacing w:before="194"/>
        <w:ind w:left="1488" w:right="571" w:hanging="1275"/>
        <w:jc w:val="both"/>
        <w:rPr>
          <w:sz w:val="24"/>
          <w:szCs w:val="24"/>
        </w:rPr>
      </w:pPr>
      <w:r>
        <w:rPr>
          <w:b/>
          <w:sz w:val="24"/>
          <w:szCs w:val="24"/>
        </w:rPr>
        <w:t xml:space="preserve">Fundamentação legal: </w:t>
      </w:r>
      <w:r>
        <w:rPr>
          <w:sz w:val="24"/>
          <w:szCs w:val="24"/>
        </w:rPr>
        <w:t>Pregão Eletrônico com base na Lei 10.520/2002 c/c 8.666/93 c/c Decreto Federal nº 10.024/2019 e Decreto Municipal nº 599/2020;</w:t>
      </w:r>
    </w:p>
    <w:p w14:paraId="64893507" w14:textId="77777777" w:rsidR="00105BAB" w:rsidRDefault="00131AC9">
      <w:pPr>
        <w:numPr>
          <w:ilvl w:val="1"/>
          <w:numId w:val="3"/>
        </w:numPr>
        <w:pBdr>
          <w:top w:val="nil"/>
          <w:left w:val="nil"/>
          <w:bottom w:val="nil"/>
          <w:right w:val="nil"/>
          <w:between w:val="nil"/>
        </w:pBdr>
        <w:tabs>
          <w:tab w:val="left" w:pos="1165"/>
        </w:tabs>
        <w:spacing w:before="194"/>
        <w:ind w:left="1488" w:right="571" w:hanging="1275"/>
        <w:jc w:val="both"/>
        <w:rPr>
          <w:sz w:val="24"/>
          <w:szCs w:val="24"/>
        </w:rPr>
      </w:pPr>
      <w:r>
        <w:rPr>
          <w:b/>
          <w:sz w:val="24"/>
          <w:szCs w:val="24"/>
        </w:rPr>
        <w:t xml:space="preserve">Período: </w:t>
      </w:r>
      <w:r>
        <w:rPr>
          <w:sz w:val="24"/>
          <w:szCs w:val="24"/>
        </w:rPr>
        <w:t>08 (oito) meses/Ano Letivo;</w:t>
      </w:r>
    </w:p>
    <w:p w14:paraId="7EC43FF4" w14:textId="77777777" w:rsidR="00105BAB" w:rsidRDefault="00131AC9">
      <w:pPr>
        <w:pBdr>
          <w:top w:val="nil"/>
          <w:left w:val="nil"/>
          <w:bottom w:val="nil"/>
          <w:right w:val="nil"/>
          <w:between w:val="nil"/>
        </w:pBdr>
        <w:spacing w:line="20" w:lineRule="auto"/>
        <w:ind w:left="1488" w:hanging="495"/>
        <w:rPr>
          <w:sz w:val="2"/>
          <w:szCs w:val="2"/>
        </w:rPr>
      </w:pPr>
      <w:r>
        <w:rPr>
          <w:noProof/>
          <w:sz w:val="2"/>
          <w:szCs w:val="2"/>
        </w:rPr>
        <mc:AlternateContent>
          <mc:Choice Requires="wpg">
            <w:drawing>
              <wp:inline distT="0" distB="0" distL="114300" distR="114300" wp14:anchorId="1C8D36D2" wp14:editId="707CD54D">
                <wp:extent cx="5829300" cy="12700"/>
                <wp:effectExtent l="0" t="0" r="0" b="0"/>
                <wp:docPr id="2" name="Agrupar 2"/>
                <wp:cNvGraphicFramePr/>
                <a:graphic xmlns:a="http://schemas.openxmlformats.org/drawingml/2006/main">
                  <a:graphicData uri="http://schemas.microsoft.com/office/word/2010/wordprocessingGroup">
                    <wpg:wgp>
                      <wpg:cNvGrpSpPr/>
                      <wpg:grpSpPr>
                        <a:xfrm>
                          <a:off x="0" y="0"/>
                          <a:ext cx="5829300" cy="12700"/>
                          <a:chOff x="2431350" y="3773625"/>
                          <a:chExt cx="5829300" cy="12750"/>
                        </a:xfrm>
                      </wpg:grpSpPr>
                      <wpg:grpSp>
                        <wpg:cNvPr id="3" name="Agrupar 3"/>
                        <wpg:cNvGrpSpPr/>
                        <wpg:grpSpPr>
                          <a:xfrm>
                            <a:off x="2431350" y="3773650"/>
                            <a:ext cx="5829300" cy="12700"/>
                            <a:chOff x="2431350" y="3773625"/>
                            <a:chExt cx="5829300" cy="12750"/>
                          </a:xfrm>
                        </wpg:grpSpPr>
                        <wps:wsp>
                          <wps:cNvPr id="4" name="Retângulo 4"/>
                          <wps:cNvSpPr/>
                          <wps:spPr>
                            <a:xfrm>
                              <a:off x="2431350" y="3773625"/>
                              <a:ext cx="5829300" cy="12750"/>
                            </a:xfrm>
                            <a:prstGeom prst="rect">
                              <a:avLst/>
                            </a:prstGeom>
                            <a:noFill/>
                            <a:ln>
                              <a:noFill/>
                            </a:ln>
                          </wps:spPr>
                          <wps:txbx>
                            <w:txbxContent>
                              <w:p w14:paraId="195E2A91" w14:textId="77777777" w:rsidR="00105BAB" w:rsidRDefault="00105BAB">
                                <w:pPr>
                                  <w:textDirection w:val="btLr"/>
                                </w:pPr>
                              </w:p>
                            </w:txbxContent>
                          </wps:txbx>
                          <wps:bodyPr spcFirstLastPara="1" wrap="square" lIns="91425" tIns="91425" rIns="91425" bIns="91425" anchor="ctr" anchorCtr="0">
                            <a:noAutofit/>
                          </wps:bodyPr>
                        </wps:wsp>
                        <wpg:grpSp>
                          <wpg:cNvPr id="5" name="Agrupar 5"/>
                          <wpg:cNvGrpSpPr/>
                          <wpg:grpSpPr>
                            <a:xfrm>
                              <a:off x="2431350" y="3773650"/>
                              <a:ext cx="5829300" cy="12700"/>
                              <a:chOff x="0" y="0"/>
                              <a:chExt cx="5829300" cy="12700"/>
                            </a:xfrm>
                          </wpg:grpSpPr>
                          <wps:wsp>
                            <wps:cNvPr id="6" name="Retângulo 6"/>
                            <wps:cNvSpPr/>
                            <wps:spPr>
                              <a:xfrm>
                                <a:off x="0" y="0"/>
                                <a:ext cx="5829300" cy="12700"/>
                              </a:xfrm>
                              <a:prstGeom prst="rect">
                                <a:avLst/>
                              </a:prstGeom>
                              <a:noFill/>
                              <a:ln>
                                <a:noFill/>
                              </a:ln>
                            </wps:spPr>
                            <wps:txbx>
                              <w:txbxContent>
                                <w:p w14:paraId="59E4EDD0" w14:textId="77777777" w:rsidR="00105BAB" w:rsidRDefault="00105BAB">
                                  <w:pPr>
                                    <w:textDirection w:val="btLr"/>
                                  </w:pPr>
                                </w:p>
                              </w:txbxContent>
                            </wps:txbx>
                            <wps:bodyPr spcFirstLastPara="1" wrap="square" lIns="91425" tIns="91425" rIns="91425" bIns="91425" anchor="ctr" anchorCtr="0">
                              <a:noAutofit/>
                            </wps:bodyPr>
                          </wps:wsp>
                          <wps:wsp>
                            <wps:cNvPr id="7" name="Conector de Seta Reta 7"/>
                            <wps:cNvCnPr/>
                            <wps:spPr>
                              <a:xfrm>
                                <a:off x="0" y="6350"/>
                                <a:ext cx="5829300" cy="0"/>
                              </a:xfrm>
                              <a:prstGeom prst="straightConnector1">
                                <a:avLst/>
                              </a:prstGeom>
                              <a:solidFill>
                                <a:srgbClr val="FFFFFF"/>
                              </a:solidFill>
                              <a:ln w="12700" cap="flat" cmpd="sng">
                                <a:solidFill>
                                  <a:srgbClr val="000000"/>
                                </a:solidFill>
                                <a:prstDash val="solid"/>
                                <a:round/>
                                <a:headEnd type="none" w="sm" len="sm"/>
                                <a:tailEnd type="none" w="sm" len="sm"/>
                              </a:ln>
                            </wps:spPr>
                            <wps:bodyPr/>
                          </wps:wsp>
                        </wpg:grpSp>
                      </wpg:grpSp>
                    </wpg:wgp>
                  </a:graphicData>
                </a:graphic>
              </wp:inline>
            </w:drawing>
          </mc:Choice>
          <mc:Fallback>
            <w:pict>
              <v:group w14:anchorId="1C8D36D2" id="Agrupar 2" o:spid="_x0000_s1026" style="width:459pt;height:1pt;mso-position-horizontal-relative:char;mso-position-vertical-relative:line" coordorigin="24313,37736" coordsize="58293,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">
                <v:group id="Agrupar 3" o:spid="_x0000_s1027" style="position:absolute;left:24313;top:37736;width:58293;height:127" coordorigin="24313,37736" coordsize="58293,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tângulo 4" o:spid="_x0000_s1028" style="position:absolute;left:24313;top:37736;width:58293;height:1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195E2A91" w14:textId="77777777" w:rsidR="00105BAB" w:rsidRDefault="00105BAB">
                          <w:pPr>
                            <w:textDirection w:val="btLr"/>
                          </w:pPr>
                        </w:p>
                      </w:txbxContent>
                    </v:textbox>
                  </v:rect>
                  <v:group id="Agrupar 5" o:spid="_x0000_s1029" style="position:absolute;left:24313;top:37736;width:58293;height:127" coordsize="58293,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_x0000_s1030" style="position:absolute;width:58293;height:1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14:paraId="59E4EDD0" w14:textId="77777777" w:rsidR="00105BAB" w:rsidRDefault="00105BAB">
                            <w:pPr>
                              <w:textDirection w:val="btLr"/>
                            </w:pPr>
                          </w:p>
                        </w:txbxContent>
                      </v:textbox>
                    </v:rect>
                    <v:shapetype id="_x0000_t32" coordsize="21600,21600" o:spt="32" o:oned="t" path="m,l21600,21600e" filled="f">
                      <v:path arrowok="t" fillok="f" o:connecttype="none"/>
                      <o:lock v:ext="edit" shapetype="t"/>
                    </v:shapetype>
                    <v:shape id="Conector de Seta Reta 7" o:spid="_x0000_s1031" type="#_x0000_t32" style="position:absolute;top:63;width:582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" filled="t" strokeweight="1pt">
                      <v:stroke startarrowwidth="narrow" startarrowlength="short" endarrowwidth="narrow" endarrowlength="short"/>
                    </v:shape>
                  </v:group>
                </v:group>
                <w10:anchorlock/>
              </v:group>
            </w:pict>
          </mc:Fallback>
        </mc:AlternateContent>
      </w:r>
    </w:p>
    <w:p w14:paraId="49D681DB" w14:textId="23673FB1" w:rsidR="00105BAB" w:rsidRDefault="00131AC9">
      <w:pPr>
        <w:numPr>
          <w:ilvl w:val="1"/>
          <w:numId w:val="3"/>
        </w:numPr>
        <w:pBdr>
          <w:top w:val="nil"/>
          <w:left w:val="nil"/>
          <w:bottom w:val="nil"/>
          <w:right w:val="nil"/>
          <w:between w:val="nil"/>
        </w:pBdr>
        <w:tabs>
          <w:tab w:val="left" w:pos="770"/>
          <w:tab w:val="left" w:pos="4135"/>
        </w:tabs>
        <w:ind w:left="1488" w:hanging="1275"/>
        <w:rPr>
          <w:sz w:val="24"/>
          <w:szCs w:val="24"/>
        </w:rPr>
      </w:pPr>
      <w:r>
        <w:rPr>
          <w:b/>
          <w:sz w:val="24"/>
          <w:szCs w:val="24"/>
        </w:rPr>
        <w:t xml:space="preserve">Tipo: </w:t>
      </w:r>
      <w:r>
        <w:rPr>
          <w:sz w:val="24"/>
          <w:szCs w:val="24"/>
        </w:rPr>
        <w:t xml:space="preserve">Menor preço </w:t>
      </w:r>
      <w:r w:rsidR="00595DFB">
        <w:rPr>
          <w:sz w:val="24"/>
          <w:szCs w:val="24"/>
        </w:rPr>
        <w:t>global</w:t>
      </w:r>
      <w:r>
        <w:rPr>
          <w:sz w:val="24"/>
          <w:szCs w:val="24"/>
        </w:rPr>
        <w:t xml:space="preserve"> nos termos da Lei nº. 8.666/93;</w:t>
      </w:r>
      <w:r>
        <w:rPr>
          <w:noProof/>
        </w:rPr>
        <mc:AlternateContent>
          <mc:Choice Requires="wps">
            <w:drawing>
              <wp:anchor distT="0" distB="0" distL="114300" distR="114300" simplePos="0" relativeHeight="251661312" behindDoc="0" locked="0" layoutInCell="1" hidden="0" allowOverlap="1" wp14:anchorId="000FE1F7" wp14:editId="7C5C5EEC">
                <wp:simplePos x="0" y="0"/>
                <wp:positionH relativeFrom="column">
                  <wp:posOffset>-520699</wp:posOffset>
                </wp:positionH>
                <wp:positionV relativeFrom="paragraph">
                  <wp:posOffset>0</wp:posOffset>
                </wp:positionV>
                <wp:extent cx="12700" cy="12700"/>
                <wp:effectExtent l="0" t="0" r="0" b="0"/>
                <wp:wrapNone/>
                <wp:docPr id="1" name="Conector de Seta Reta 1"/>
                <wp:cNvGraphicFramePr/>
                <a:graphic xmlns:a="http://schemas.openxmlformats.org/drawingml/2006/main">
                  <a:graphicData uri="http://schemas.microsoft.com/office/word/2010/wordprocessingShape">
                    <wps:wsp>
                      <wps:cNvCnPr/>
                      <wps:spPr>
                        <a:xfrm>
                          <a:off x="2431350" y="3780000"/>
                          <a:ext cx="5829300" cy="0"/>
                        </a:xfrm>
                        <a:prstGeom prst="straightConnector1">
                          <a:avLst/>
                        </a:prstGeom>
                        <a:solidFill>
                          <a:srgbClr val="FFFFFF"/>
                        </a:solidFill>
                        <a:ln w="12700" cap="flat" cmpd="sng">
                          <a:solidFill>
                            <a:srgbClr val="000000"/>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-520699</wp:posOffset>
                </wp:positionH>
                <wp:positionV relativeFrom="paragraph">
                  <wp:posOffset>0</wp:posOffset>
                </wp:positionV>
                <wp:extent cx="12700" cy="12700"/>
                <wp:effectExtent b="0" l="0" r="0" t="0"/>
                <wp:wrapNone/>
                <wp:docPr id="7" name="image9.png"/>
                <a:graphic>
                  <a:graphicData uri="http://schemas.openxmlformats.org/drawingml/2006/picture">
                    <pic:pic>
                      <pic:nvPicPr>
                        <pic:cNvPr id="0" name="image9.png"/>
                        <pic:cNvPicPr preferRelativeResize="0"/>
                      </pic:nvPicPr>
                      <pic:blipFill>
                        <a:blip r:embed="rId11"/>
                        <a:srcRect/>
                        <a:stretch>
                          <a:fillRect/>
                        </a:stretch>
                      </pic:blipFill>
                      <pic:spPr>
                        <a:xfrm>
                          <a:off x="0" y="0"/>
                          <a:ext cx="12700" cy="12700"/>
                        </a:xfrm>
                        <a:prstGeom prst="rect"/>
                        <a:ln/>
                      </pic:spPr>
                    </pic:pic>
                  </a:graphicData>
                </a:graphic>
              </wp:anchor>
            </w:drawing>
          </mc:Fallback>
        </mc:AlternateContent>
      </w:r>
    </w:p>
    <w:p w14:paraId="45407F1B" w14:textId="77777777" w:rsidR="00105BAB" w:rsidRDefault="00105BAB">
      <w:pPr>
        <w:pBdr>
          <w:top w:val="nil"/>
          <w:left w:val="nil"/>
          <w:bottom w:val="nil"/>
          <w:right w:val="nil"/>
          <w:between w:val="nil"/>
        </w:pBdr>
        <w:tabs>
          <w:tab w:val="left" w:pos="770"/>
          <w:tab w:val="left" w:pos="4135"/>
        </w:tabs>
        <w:ind w:left="701"/>
        <w:rPr>
          <w:sz w:val="14"/>
          <w:szCs w:val="14"/>
        </w:rPr>
      </w:pPr>
    </w:p>
    <w:p w14:paraId="565912C3" w14:textId="77777777" w:rsidR="00105BAB" w:rsidRDefault="00105BAB">
      <w:pPr>
        <w:pBdr>
          <w:top w:val="nil"/>
          <w:left w:val="nil"/>
          <w:bottom w:val="nil"/>
          <w:right w:val="nil"/>
          <w:between w:val="nil"/>
        </w:pBdr>
        <w:spacing w:before="11"/>
        <w:rPr>
          <w:sz w:val="6"/>
          <w:szCs w:val="6"/>
        </w:rPr>
      </w:pPr>
    </w:p>
    <w:p w14:paraId="3231A885" w14:textId="77777777" w:rsidR="00105BAB" w:rsidRDefault="00131AC9">
      <w:pPr>
        <w:numPr>
          <w:ilvl w:val="0"/>
          <w:numId w:val="3"/>
        </w:numPr>
        <w:pBdr>
          <w:top w:val="nil"/>
          <w:left w:val="nil"/>
          <w:bottom w:val="nil"/>
          <w:right w:val="nil"/>
          <w:between w:val="nil"/>
        </w:pBdr>
        <w:tabs>
          <w:tab w:val="left" w:pos="1421"/>
        </w:tabs>
        <w:spacing w:line="341" w:lineRule="auto"/>
        <w:jc w:val="both"/>
        <w:rPr>
          <w:b/>
          <w:sz w:val="28"/>
          <w:szCs w:val="28"/>
        </w:rPr>
      </w:pPr>
      <w:r>
        <w:rPr>
          <w:b/>
          <w:sz w:val="28"/>
          <w:szCs w:val="28"/>
        </w:rPr>
        <w:t>DO SERVIÇO</w:t>
      </w:r>
    </w:p>
    <w:p w14:paraId="361ABC73" w14:textId="77777777" w:rsidR="00105BAB" w:rsidRDefault="00131AC9">
      <w:pPr>
        <w:numPr>
          <w:ilvl w:val="1"/>
          <w:numId w:val="3"/>
        </w:numPr>
        <w:pBdr>
          <w:top w:val="nil"/>
          <w:left w:val="nil"/>
          <w:bottom w:val="nil"/>
          <w:right w:val="nil"/>
          <w:between w:val="nil"/>
        </w:pBdr>
        <w:tabs>
          <w:tab w:val="left" w:pos="1090"/>
        </w:tabs>
        <w:ind w:right="567"/>
        <w:jc w:val="both"/>
      </w:pPr>
      <w:r>
        <w:rPr>
          <w:sz w:val="24"/>
          <w:szCs w:val="24"/>
        </w:rPr>
        <w:t>Prestação de Serviços de consultoria e assessoria voltada à gestão de resíduos sólidos em âmbito escolar,  com base na metodologia “Lixo Zero” ou equivalente, em 05 (cinco) escolas municipais de Nova Friburgo, para atender as necessidades da Secretaria de Meio Ambiente e Desenvolvimento Urbano e Sustentável (Fundo Municipal de Meio Ambiente e Desenvolvimento Sustentável de Nova Friburgo) , pelo período de 08 (oito) meses.</w:t>
      </w:r>
    </w:p>
    <w:p w14:paraId="3ABC6237" w14:textId="77777777" w:rsidR="00105BAB" w:rsidRDefault="00131AC9">
      <w:pPr>
        <w:numPr>
          <w:ilvl w:val="1"/>
          <w:numId w:val="3"/>
        </w:numPr>
        <w:pBdr>
          <w:top w:val="nil"/>
          <w:left w:val="nil"/>
          <w:bottom w:val="nil"/>
          <w:right w:val="nil"/>
          <w:between w:val="nil"/>
        </w:pBdr>
        <w:tabs>
          <w:tab w:val="left" w:pos="1090"/>
        </w:tabs>
        <w:spacing w:before="195"/>
        <w:ind w:right="778"/>
        <w:jc w:val="both"/>
        <w:rPr>
          <w:sz w:val="24"/>
          <w:szCs w:val="24"/>
        </w:rPr>
      </w:pPr>
      <w:r>
        <w:rPr>
          <w:sz w:val="24"/>
          <w:szCs w:val="24"/>
        </w:rPr>
        <w:t>Por se tratar de prestação de serviços, através do cronograma de execução descrito no subitem 2.3, foram elencadas as atividades mínimas a serem desenvolvidas pela contratada. O cronograma de atividades foi definido de modo a não impactar os conteúdos e aulas já planejadas para o ano letivo.</w:t>
      </w:r>
    </w:p>
    <w:p w14:paraId="6810BB09" w14:textId="77777777" w:rsidR="00105BAB" w:rsidRDefault="00131AC9">
      <w:pPr>
        <w:numPr>
          <w:ilvl w:val="1"/>
          <w:numId w:val="3"/>
        </w:numPr>
        <w:pBdr>
          <w:top w:val="nil"/>
          <w:left w:val="nil"/>
          <w:bottom w:val="nil"/>
          <w:right w:val="nil"/>
          <w:between w:val="nil"/>
        </w:pBdr>
        <w:tabs>
          <w:tab w:val="left" w:pos="1090"/>
        </w:tabs>
        <w:spacing w:before="195"/>
        <w:ind w:right="568"/>
        <w:jc w:val="both"/>
        <w:rPr>
          <w:sz w:val="24"/>
          <w:szCs w:val="24"/>
        </w:rPr>
      </w:pPr>
      <w:r>
        <w:rPr>
          <w:sz w:val="24"/>
          <w:szCs w:val="24"/>
        </w:rPr>
        <w:t>A tabela abaixo demonstra detalhadamente o objeto do presente Termo de Referência, bem como o número de etapas/fases a serem cumpridas, para auxiliar a empresa contratada a estimar seus valores, considerando as especificações e necessidades:</w:t>
      </w:r>
    </w:p>
    <w:p w14:paraId="64E4270D" w14:textId="77777777" w:rsidR="00105BAB" w:rsidRDefault="00105BAB">
      <w:pPr>
        <w:tabs>
          <w:tab w:val="left" w:pos="1421"/>
        </w:tabs>
        <w:ind w:left="1421"/>
        <w:jc w:val="both"/>
        <w:rPr>
          <w:b/>
          <w:sz w:val="10"/>
          <w:szCs w:val="10"/>
        </w:rPr>
      </w:pPr>
    </w:p>
    <w:tbl>
      <w:tblPr>
        <w:tblStyle w:val="a"/>
        <w:tblW w:w="982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50"/>
        <w:gridCol w:w="3270"/>
        <w:gridCol w:w="3330"/>
        <w:gridCol w:w="1575"/>
      </w:tblGrid>
      <w:tr w:rsidR="00105BAB" w14:paraId="430158C0" w14:textId="77777777">
        <w:trPr>
          <w:cantSplit/>
          <w:trHeight w:val="1383"/>
          <w:jc w:val="center"/>
        </w:trPr>
        <w:tc>
          <w:tcPr>
            <w:tcW w:w="1650" w:type="dxa"/>
            <w:shd w:val="clear" w:color="auto" w:fill="D8D8D8"/>
            <w:tcMar>
              <w:top w:w="100" w:type="dxa"/>
              <w:left w:w="100" w:type="dxa"/>
              <w:bottom w:w="100" w:type="dxa"/>
              <w:right w:w="100" w:type="dxa"/>
            </w:tcMar>
            <w:vAlign w:val="center"/>
          </w:tcPr>
          <w:p w14:paraId="1FBB154F" w14:textId="77777777" w:rsidR="00105BAB" w:rsidRDefault="00131AC9">
            <w:pPr>
              <w:widowControl/>
              <w:spacing w:line="276" w:lineRule="auto"/>
              <w:ind w:right="200"/>
              <w:jc w:val="center"/>
              <w:rPr>
                <w:b/>
                <w:sz w:val="28"/>
                <w:szCs w:val="28"/>
              </w:rPr>
            </w:pPr>
            <w:r>
              <w:rPr>
                <w:b/>
                <w:sz w:val="18"/>
                <w:szCs w:val="18"/>
              </w:rPr>
              <w:t>ETAPAS</w:t>
            </w:r>
          </w:p>
        </w:tc>
        <w:tc>
          <w:tcPr>
            <w:tcW w:w="3270" w:type="dxa"/>
            <w:shd w:val="clear" w:color="auto" w:fill="D8D8D8"/>
            <w:tcMar>
              <w:top w:w="100" w:type="dxa"/>
              <w:left w:w="100" w:type="dxa"/>
              <w:bottom w:w="100" w:type="dxa"/>
              <w:right w:w="100" w:type="dxa"/>
            </w:tcMar>
            <w:vAlign w:val="center"/>
          </w:tcPr>
          <w:p w14:paraId="672D4DA4" w14:textId="77777777" w:rsidR="00105BAB" w:rsidRDefault="00131AC9">
            <w:pPr>
              <w:widowControl/>
              <w:spacing w:line="276" w:lineRule="auto"/>
              <w:jc w:val="center"/>
              <w:rPr>
                <w:b/>
                <w:sz w:val="28"/>
                <w:szCs w:val="28"/>
              </w:rPr>
            </w:pPr>
            <w:r>
              <w:rPr>
                <w:b/>
                <w:sz w:val="18"/>
                <w:szCs w:val="18"/>
              </w:rPr>
              <w:t>ATIVIDADES</w:t>
            </w:r>
          </w:p>
        </w:tc>
        <w:tc>
          <w:tcPr>
            <w:tcW w:w="3330" w:type="dxa"/>
            <w:shd w:val="clear" w:color="auto" w:fill="D8D8D8"/>
            <w:tcMar>
              <w:top w:w="100" w:type="dxa"/>
              <w:left w:w="100" w:type="dxa"/>
              <w:bottom w:w="100" w:type="dxa"/>
              <w:right w:w="100" w:type="dxa"/>
            </w:tcMar>
            <w:vAlign w:val="center"/>
          </w:tcPr>
          <w:p w14:paraId="50087387" w14:textId="77777777" w:rsidR="00105BAB" w:rsidRDefault="00131AC9">
            <w:pPr>
              <w:widowControl/>
              <w:spacing w:line="276" w:lineRule="auto"/>
              <w:ind w:right="80"/>
              <w:jc w:val="center"/>
              <w:rPr>
                <w:b/>
                <w:sz w:val="28"/>
                <w:szCs w:val="28"/>
              </w:rPr>
            </w:pPr>
            <w:r>
              <w:rPr>
                <w:b/>
                <w:sz w:val="18"/>
                <w:szCs w:val="18"/>
              </w:rPr>
              <w:t>PRODUTOS A SEREM ENTREGUES AO FINAL DE CADA MÊS/FASE DA PRESTAÇÃO DE SERVIÇOS</w:t>
            </w:r>
          </w:p>
        </w:tc>
        <w:tc>
          <w:tcPr>
            <w:tcW w:w="1575" w:type="dxa"/>
            <w:shd w:val="clear" w:color="auto" w:fill="D8D8D8"/>
            <w:tcMar>
              <w:top w:w="100" w:type="dxa"/>
              <w:left w:w="100" w:type="dxa"/>
              <w:bottom w:w="100" w:type="dxa"/>
              <w:right w:w="100" w:type="dxa"/>
            </w:tcMar>
            <w:vAlign w:val="center"/>
          </w:tcPr>
          <w:p w14:paraId="6F44F1E9" w14:textId="77777777" w:rsidR="00105BAB" w:rsidRDefault="00131AC9">
            <w:pPr>
              <w:widowControl/>
              <w:spacing w:line="276" w:lineRule="auto"/>
              <w:jc w:val="center"/>
              <w:rPr>
                <w:b/>
                <w:sz w:val="28"/>
                <w:szCs w:val="28"/>
              </w:rPr>
            </w:pPr>
            <w:r>
              <w:rPr>
                <w:b/>
                <w:sz w:val="18"/>
                <w:szCs w:val="18"/>
              </w:rPr>
              <w:t>CRONOGRAMA DE EXECUÇÃO E PORCENTAGEM A SER PAGA AO FINAL DE CADA MÊS/FASE DA PRESTAÇÃO DE SERVIÇOS</w:t>
            </w:r>
          </w:p>
        </w:tc>
      </w:tr>
      <w:tr w:rsidR="00105BAB" w14:paraId="2A75AE99" w14:textId="77777777">
        <w:trPr>
          <w:jc w:val="center"/>
        </w:trPr>
        <w:tc>
          <w:tcPr>
            <w:tcW w:w="1650" w:type="dxa"/>
            <w:shd w:val="clear" w:color="auto" w:fill="auto"/>
            <w:tcMar>
              <w:top w:w="100" w:type="dxa"/>
              <w:left w:w="100" w:type="dxa"/>
              <w:bottom w:w="100" w:type="dxa"/>
              <w:right w:w="100" w:type="dxa"/>
            </w:tcMar>
            <w:vAlign w:val="center"/>
          </w:tcPr>
          <w:p w14:paraId="25B6A72D" w14:textId="77777777" w:rsidR="00105BAB" w:rsidRDefault="00105BAB">
            <w:pPr>
              <w:rPr>
                <w:b/>
                <w:sz w:val="28"/>
                <w:szCs w:val="28"/>
              </w:rPr>
            </w:pPr>
          </w:p>
        </w:tc>
        <w:tc>
          <w:tcPr>
            <w:tcW w:w="3270" w:type="dxa"/>
            <w:shd w:val="clear" w:color="auto" w:fill="auto"/>
            <w:tcMar>
              <w:top w:w="100" w:type="dxa"/>
              <w:left w:w="100" w:type="dxa"/>
              <w:bottom w:w="100" w:type="dxa"/>
              <w:right w:w="100" w:type="dxa"/>
            </w:tcMar>
            <w:vAlign w:val="center"/>
          </w:tcPr>
          <w:p w14:paraId="6B3832A0" w14:textId="77777777" w:rsidR="00105BAB" w:rsidRDefault="00131AC9">
            <w:pPr>
              <w:widowControl/>
              <w:spacing w:line="276" w:lineRule="auto"/>
              <w:ind w:right="49"/>
              <w:jc w:val="both"/>
              <w:rPr>
                <w:b/>
                <w:sz w:val="28"/>
                <w:szCs w:val="28"/>
              </w:rPr>
            </w:pPr>
            <w:r>
              <w:rPr>
                <w:rFonts w:ascii="Arial" w:eastAsia="Arial" w:hAnsi="Arial" w:cs="Arial"/>
                <w:sz w:val="18"/>
                <w:szCs w:val="18"/>
                <w:highlight w:val="white"/>
              </w:rPr>
              <w:t>● Ao menos 01 (um) representante da equipe técnica disponibilizada pela Contratada (</w:t>
            </w:r>
            <w:r>
              <w:rPr>
                <w:rFonts w:ascii="Arial" w:eastAsia="Arial" w:hAnsi="Arial" w:cs="Arial"/>
                <w:i/>
                <w:sz w:val="18"/>
                <w:szCs w:val="18"/>
                <w:highlight w:val="white"/>
              </w:rPr>
              <w:t xml:space="preserve">vide Termo de </w:t>
            </w:r>
            <w:r>
              <w:rPr>
                <w:rFonts w:ascii="Arial" w:eastAsia="Arial" w:hAnsi="Arial" w:cs="Arial"/>
                <w:i/>
                <w:sz w:val="18"/>
                <w:szCs w:val="18"/>
                <w:highlight w:val="white"/>
              </w:rPr>
              <w:lastRenderedPageBreak/>
              <w:t>Referência</w:t>
            </w:r>
            <w:r>
              <w:rPr>
                <w:rFonts w:ascii="Arial" w:eastAsia="Arial" w:hAnsi="Arial" w:cs="Arial"/>
                <w:sz w:val="18"/>
                <w:szCs w:val="18"/>
                <w:highlight w:val="white"/>
              </w:rPr>
              <w:t>) deverá participar da Cerimônia de Lançamento do Projeto que será promovida pela Secretaria Municipal de Meio Ambiente e Desenvolvimento Urbano Sustentável em parceria com a Secretaria Municipal de Educação, em dia e horário a serem oportunamente designados.</w:t>
            </w:r>
          </w:p>
        </w:tc>
        <w:tc>
          <w:tcPr>
            <w:tcW w:w="3330" w:type="dxa"/>
            <w:shd w:val="clear" w:color="auto" w:fill="auto"/>
            <w:tcMar>
              <w:top w:w="100" w:type="dxa"/>
              <w:left w:w="100" w:type="dxa"/>
              <w:bottom w:w="100" w:type="dxa"/>
              <w:right w:w="100" w:type="dxa"/>
            </w:tcMar>
            <w:vAlign w:val="center"/>
          </w:tcPr>
          <w:p w14:paraId="65FB16B0" w14:textId="77777777" w:rsidR="00105BAB" w:rsidRDefault="00105BAB">
            <w:pPr>
              <w:rPr>
                <w:b/>
                <w:sz w:val="28"/>
                <w:szCs w:val="28"/>
              </w:rPr>
            </w:pPr>
          </w:p>
        </w:tc>
        <w:tc>
          <w:tcPr>
            <w:tcW w:w="1575" w:type="dxa"/>
            <w:shd w:val="clear" w:color="auto" w:fill="auto"/>
            <w:tcMar>
              <w:top w:w="100" w:type="dxa"/>
              <w:left w:w="100" w:type="dxa"/>
              <w:bottom w:w="100" w:type="dxa"/>
              <w:right w:w="100" w:type="dxa"/>
            </w:tcMar>
            <w:vAlign w:val="center"/>
          </w:tcPr>
          <w:p w14:paraId="6CA253CC" w14:textId="77777777" w:rsidR="00105BAB" w:rsidRDefault="00105BAB">
            <w:pPr>
              <w:rPr>
                <w:b/>
                <w:sz w:val="28"/>
                <w:szCs w:val="28"/>
              </w:rPr>
            </w:pPr>
          </w:p>
        </w:tc>
      </w:tr>
      <w:tr w:rsidR="00105BAB" w14:paraId="0F083BA5" w14:textId="77777777">
        <w:trPr>
          <w:trHeight w:val="5180"/>
          <w:jc w:val="center"/>
        </w:trPr>
        <w:tc>
          <w:tcPr>
            <w:tcW w:w="1650" w:type="dxa"/>
            <w:shd w:val="clear" w:color="auto" w:fill="auto"/>
            <w:tcMar>
              <w:top w:w="100" w:type="dxa"/>
              <w:left w:w="100" w:type="dxa"/>
              <w:bottom w:w="100" w:type="dxa"/>
              <w:right w:w="100" w:type="dxa"/>
            </w:tcMar>
            <w:vAlign w:val="center"/>
          </w:tcPr>
          <w:p w14:paraId="7FB7F639" w14:textId="77777777" w:rsidR="00105BAB" w:rsidRDefault="00131AC9">
            <w:pPr>
              <w:widowControl/>
              <w:spacing w:line="276" w:lineRule="auto"/>
              <w:ind w:left="135" w:right="37"/>
              <w:rPr>
                <w:rFonts w:ascii="Arial" w:eastAsia="Arial" w:hAnsi="Arial" w:cs="Arial"/>
                <w:b/>
                <w:sz w:val="18"/>
                <w:szCs w:val="18"/>
                <w:highlight w:val="white"/>
              </w:rPr>
            </w:pPr>
            <w:r>
              <w:rPr>
                <w:rFonts w:ascii="Arial" w:eastAsia="Arial" w:hAnsi="Arial" w:cs="Arial"/>
                <w:b/>
                <w:sz w:val="18"/>
                <w:szCs w:val="18"/>
                <w:highlight w:val="white"/>
              </w:rPr>
              <w:t>Etapa 1: Levantamento de dados/ Diagnóstico.</w:t>
            </w:r>
          </w:p>
          <w:p w14:paraId="4F6DF652" w14:textId="77777777" w:rsidR="00105BAB" w:rsidRDefault="00105BAB">
            <w:pPr>
              <w:widowControl/>
              <w:spacing w:line="276" w:lineRule="auto"/>
              <w:ind w:left="135" w:right="37"/>
              <w:rPr>
                <w:rFonts w:ascii="Arial" w:eastAsia="Arial" w:hAnsi="Arial" w:cs="Arial"/>
                <w:b/>
                <w:sz w:val="18"/>
                <w:szCs w:val="18"/>
                <w:highlight w:val="white"/>
              </w:rPr>
            </w:pPr>
            <w:bookmarkStart w:id="0" w:name="_heading=h.5xpicww14vl1" w:colFirst="0" w:colLast="0"/>
            <w:bookmarkEnd w:id="0"/>
          </w:p>
          <w:p w14:paraId="488F8D51" w14:textId="77777777" w:rsidR="00105BAB" w:rsidRDefault="00131AC9">
            <w:pPr>
              <w:widowControl/>
              <w:spacing w:line="276" w:lineRule="auto"/>
              <w:ind w:left="135" w:right="37"/>
              <w:rPr>
                <w:b/>
                <w:sz w:val="28"/>
                <w:szCs w:val="28"/>
                <w:u w:val="single"/>
              </w:rPr>
            </w:pPr>
            <w:bookmarkStart w:id="1" w:name="_heading=h.6d5r9mhkr1gn" w:colFirst="0" w:colLast="0"/>
            <w:bookmarkEnd w:id="1"/>
            <w:r>
              <w:rPr>
                <w:rFonts w:ascii="Arial" w:eastAsia="Arial" w:hAnsi="Arial" w:cs="Arial"/>
                <w:sz w:val="18"/>
                <w:szCs w:val="18"/>
                <w:highlight w:val="white"/>
                <w:u w:val="single"/>
              </w:rPr>
              <w:t>1º mês da prestação dos serviços</w:t>
            </w:r>
          </w:p>
        </w:tc>
        <w:tc>
          <w:tcPr>
            <w:tcW w:w="3270" w:type="dxa"/>
            <w:shd w:val="clear" w:color="auto" w:fill="auto"/>
            <w:tcMar>
              <w:top w:w="100" w:type="dxa"/>
              <w:left w:w="100" w:type="dxa"/>
              <w:bottom w:w="100" w:type="dxa"/>
              <w:right w:w="100" w:type="dxa"/>
            </w:tcMar>
            <w:vAlign w:val="center"/>
          </w:tcPr>
          <w:p w14:paraId="462D3AFC"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18"/>
                <w:szCs w:val="18"/>
                <w:highlight w:val="white"/>
              </w:rPr>
              <w:t xml:space="preserve">● Organizar e mobilizar grupos de trabalho para realizar o diagnóstico e coleta de dados sobre a gestão de resíduos recicláveis secos; resíduos orgânicos e rejeitos nas escolas selecionadas, devendo identificar, a forma de geração, as formas de acondicionamento, o destino dado aos referidos resíduos e as formas possíveis de melhor a destinação dos resíduos gerados. </w:t>
            </w:r>
          </w:p>
          <w:p w14:paraId="503CB83A" w14:textId="77777777" w:rsidR="00105BAB" w:rsidRDefault="00105BAB">
            <w:pPr>
              <w:widowControl/>
              <w:spacing w:line="276" w:lineRule="auto"/>
              <w:ind w:right="49"/>
              <w:jc w:val="both"/>
              <w:rPr>
                <w:rFonts w:ascii="Arial" w:eastAsia="Arial" w:hAnsi="Arial" w:cs="Arial"/>
                <w:sz w:val="18"/>
                <w:szCs w:val="18"/>
                <w:highlight w:val="white"/>
              </w:rPr>
            </w:pPr>
            <w:bookmarkStart w:id="2" w:name="_heading=h.s9nxadfeaze" w:colFirst="0" w:colLast="0"/>
            <w:bookmarkEnd w:id="2"/>
          </w:p>
          <w:p w14:paraId="44746B60" w14:textId="77777777" w:rsidR="00105BAB" w:rsidRDefault="00131AC9">
            <w:pPr>
              <w:widowControl/>
              <w:spacing w:line="276" w:lineRule="auto"/>
              <w:ind w:right="49"/>
              <w:jc w:val="both"/>
              <w:rPr>
                <w:rFonts w:ascii="Arial" w:eastAsia="Arial" w:hAnsi="Arial" w:cs="Arial"/>
                <w:sz w:val="18"/>
                <w:szCs w:val="18"/>
                <w:highlight w:val="white"/>
              </w:rPr>
            </w:pPr>
            <w:bookmarkStart w:id="3" w:name="_heading=h.aqvc1o8srsva" w:colFirst="0" w:colLast="0"/>
            <w:bookmarkEnd w:id="3"/>
            <w:r>
              <w:rPr>
                <w:rFonts w:ascii="Arial" w:eastAsia="Arial" w:hAnsi="Arial" w:cs="Arial"/>
                <w:sz w:val="18"/>
                <w:szCs w:val="18"/>
                <w:highlight w:val="white"/>
              </w:rPr>
              <w:t>A contratada deverá, ainda nessa fase de Levantamento de Dados/Diagnóstico, verificar os espaços propícios para a implantação de Residuários; Composteira e Horta Orgânica.</w:t>
            </w:r>
          </w:p>
          <w:p w14:paraId="414827B4" w14:textId="77777777" w:rsidR="00105BAB" w:rsidRDefault="00105BAB">
            <w:pPr>
              <w:widowControl/>
              <w:spacing w:line="276" w:lineRule="auto"/>
              <w:ind w:right="49"/>
              <w:jc w:val="both"/>
              <w:rPr>
                <w:rFonts w:ascii="Arial" w:eastAsia="Arial" w:hAnsi="Arial" w:cs="Arial"/>
                <w:sz w:val="18"/>
                <w:szCs w:val="18"/>
                <w:highlight w:val="white"/>
              </w:rPr>
            </w:pPr>
            <w:bookmarkStart w:id="4" w:name="_heading=h.pfzyj0jdwsey" w:colFirst="0" w:colLast="0"/>
            <w:bookmarkEnd w:id="4"/>
          </w:p>
          <w:p w14:paraId="0827F877" w14:textId="77777777" w:rsidR="00105BAB" w:rsidRDefault="00131AC9">
            <w:pPr>
              <w:widowControl/>
              <w:spacing w:line="276" w:lineRule="auto"/>
              <w:ind w:right="49"/>
              <w:jc w:val="both"/>
              <w:rPr>
                <w:rFonts w:ascii="Arial" w:eastAsia="Arial" w:hAnsi="Arial" w:cs="Arial"/>
                <w:sz w:val="18"/>
                <w:szCs w:val="18"/>
                <w:highlight w:val="white"/>
              </w:rPr>
            </w:pPr>
            <w:bookmarkStart w:id="5" w:name="_heading=h.vrx025nwrlry" w:colFirst="0" w:colLast="0"/>
            <w:bookmarkEnd w:id="5"/>
            <w:r>
              <w:rPr>
                <w:rFonts w:ascii="Arial" w:eastAsia="Arial" w:hAnsi="Arial" w:cs="Arial"/>
                <w:sz w:val="18"/>
                <w:szCs w:val="18"/>
                <w:highlight w:val="white"/>
              </w:rPr>
              <w:t>Tal diagnóstico e coleta de dados deve ser realizado individualmente e especificamente para cada uma das 05 (cinco) unidades escolares selecionadas para participarem do projeto.</w:t>
            </w:r>
          </w:p>
          <w:p w14:paraId="00739911" w14:textId="77777777" w:rsidR="00105BAB" w:rsidRDefault="00105BAB">
            <w:pPr>
              <w:widowControl/>
              <w:spacing w:line="276" w:lineRule="auto"/>
              <w:ind w:right="49"/>
              <w:jc w:val="both"/>
              <w:rPr>
                <w:rFonts w:ascii="Arial" w:eastAsia="Arial" w:hAnsi="Arial" w:cs="Arial"/>
                <w:sz w:val="18"/>
                <w:szCs w:val="18"/>
                <w:highlight w:val="white"/>
              </w:rPr>
            </w:pPr>
            <w:bookmarkStart w:id="6" w:name="_heading=h.e5x6fxhs8429" w:colFirst="0" w:colLast="0"/>
            <w:bookmarkEnd w:id="6"/>
          </w:p>
          <w:p w14:paraId="6DC3DE9D" w14:textId="77777777" w:rsidR="00105BAB" w:rsidRDefault="006326AC">
            <w:pPr>
              <w:widowControl/>
              <w:spacing w:line="276" w:lineRule="auto"/>
              <w:ind w:left="425" w:right="80"/>
              <w:jc w:val="both"/>
              <w:rPr>
                <w:rFonts w:ascii="Arial" w:eastAsia="Arial" w:hAnsi="Arial" w:cs="Arial"/>
                <w:sz w:val="18"/>
                <w:szCs w:val="18"/>
                <w:highlight w:val="white"/>
              </w:rPr>
            </w:pPr>
            <w:sdt>
              <w:sdtPr>
                <w:tag w:val="goog_rdk_0"/>
                <w:id w:val="-2113819021"/>
              </w:sdtPr>
              <w:sdtEndPr/>
              <w:sdtContent>
                <w:r w:rsidR="00131AC9">
                  <w:rPr>
                    <w:rFonts w:ascii="Arial Unicode MS" w:eastAsia="Arial Unicode MS" w:hAnsi="Arial Unicode MS" w:cs="Arial Unicode MS"/>
                    <w:sz w:val="18"/>
                    <w:szCs w:val="18"/>
                    <w:highlight w:val="white"/>
                  </w:rPr>
                  <w:t>→ O grupo de trabalho deverá ser composto pela equipe contratada (</w:t>
                </w:r>
              </w:sdtContent>
            </w:sdt>
            <w:r w:rsidR="00131AC9">
              <w:rPr>
                <w:rFonts w:ascii="Arial" w:eastAsia="Arial" w:hAnsi="Arial" w:cs="Arial"/>
                <w:i/>
                <w:sz w:val="18"/>
                <w:szCs w:val="18"/>
                <w:highlight w:val="white"/>
              </w:rPr>
              <w:t>ver equipe mínima descrita no Termo de Referência</w:t>
            </w:r>
            <w:r w:rsidR="00131AC9">
              <w:rPr>
                <w:rFonts w:ascii="Arial" w:eastAsia="Arial" w:hAnsi="Arial" w:cs="Arial"/>
                <w:sz w:val="18"/>
                <w:szCs w:val="18"/>
                <w:highlight w:val="white"/>
              </w:rPr>
              <w:t>) e por docentes das respectivas escolas municipais, que serão indicados pela diretoria de cada unidade educacional.</w:t>
            </w:r>
          </w:p>
          <w:p w14:paraId="0E402B25" w14:textId="77777777" w:rsidR="00105BAB" w:rsidRDefault="00105BAB">
            <w:pPr>
              <w:widowControl/>
              <w:spacing w:line="276" w:lineRule="auto"/>
              <w:ind w:right="49"/>
              <w:jc w:val="both"/>
              <w:rPr>
                <w:rFonts w:ascii="Arial" w:eastAsia="Arial" w:hAnsi="Arial" w:cs="Arial"/>
                <w:sz w:val="18"/>
                <w:szCs w:val="18"/>
                <w:highlight w:val="white"/>
              </w:rPr>
            </w:pPr>
            <w:bookmarkStart w:id="7" w:name="_heading=h.a2j46ev0a4ut" w:colFirst="0" w:colLast="0"/>
            <w:bookmarkEnd w:id="7"/>
          </w:p>
          <w:p w14:paraId="4EC3DE11"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18"/>
                <w:szCs w:val="18"/>
                <w:highlight w:val="white"/>
              </w:rPr>
              <w:t>● Realizar diagnóstico da situação da gestão dos resíduos em cada uma das 05 (cinco) unidades escolares através da composição gravimétrica dos mesmos, com estimativa da geração diária dos resíduos sólidos, dos resíduos secos recicláveis, dos resíduos orgânicos compostáveis e dos rejeitos.</w:t>
            </w:r>
          </w:p>
          <w:p w14:paraId="4B2B11C9" w14:textId="77777777" w:rsidR="00105BAB" w:rsidRDefault="00105BAB">
            <w:pPr>
              <w:widowControl/>
              <w:spacing w:line="276" w:lineRule="auto"/>
              <w:ind w:right="49"/>
              <w:jc w:val="both"/>
              <w:rPr>
                <w:rFonts w:ascii="Arial" w:eastAsia="Arial" w:hAnsi="Arial" w:cs="Arial"/>
                <w:sz w:val="18"/>
                <w:szCs w:val="18"/>
                <w:highlight w:val="white"/>
              </w:rPr>
            </w:pPr>
            <w:bookmarkStart w:id="8" w:name="_heading=h.ql3ueasmili" w:colFirst="0" w:colLast="0"/>
            <w:bookmarkEnd w:id="8"/>
          </w:p>
          <w:p w14:paraId="4E561D2B"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24"/>
                <w:szCs w:val="24"/>
                <w:highlight w:val="white"/>
              </w:rPr>
              <w:t xml:space="preserve">● </w:t>
            </w:r>
            <w:r>
              <w:rPr>
                <w:rFonts w:ascii="Arial" w:eastAsia="Arial" w:hAnsi="Arial" w:cs="Arial"/>
                <w:sz w:val="18"/>
                <w:szCs w:val="18"/>
                <w:highlight w:val="white"/>
              </w:rPr>
              <w:t xml:space="preserve">Para a elaboração do diagnóstico e levantamento de dados, deverão ser </w:t>
            </w:r>
            <w:r>
              <w:rPr>
                <w:rFonts w:ascii="Arial" w:eastAsia="Arial" w:hAnsi="Arial" w:cs="Arial"/>
                <w:sz w:val="18"/>
                <w:szCs w:val="18"/>
                <w:highlight w:val="white"/>
              </w:rPr>
              <w:lastRenderedPageBreak/>
              <w:t xml:space="preserve">realizadas 04 (quatro) visitas técnicas </w:t>
            </w:r>
            <w:r>
              <w:rPr>
                <w:rFonts w:ascii="Arial" w:eastAsia="Arial" w:hAnsi="Arial" w:cs="Arial"/>
                <w:i/>
                <w:sz w:val="18"/>
                <w:szCs w:val="18"/>
                <w:highlight w:val="white"/>
              </w:rPr>
              <w:t xml:space="preserve">in loco </w:t>
            </w:r>
            <w:r>
              <w:rPr>
                <w:rFonts w:ascii="Arial" w:eastAsia="Arial" w:hAnsi="Arial" w:cs="Arial"/>
                <w:sz w:val="18"/>
                <w:szCs w:val="18"/>
                <w:highlight w:val="white"/>
              </w:rPr>
              <w:t>em cada uma das 05 (cinco) escolas, visando mapear e entender os pontos estratégicos e fluxos de trabalho para o desenvolvimento do plano de ação que deverá ser desenvolvido.</w:t>
            </w:r>
          </w:p>
          <w:p w14:paraId="58A9C998" w14:textId="77777777" w:rsidR="00105BAB" w:rsidRDefault="00105BAB">
            <w:pPr>
              <w:widowControl/>
              <w:spacing w:line="276" w:lineRule="auto"/>
              <w:ind w:right="49"/>
              <w:jc w:val="both"/>
              <w:rPr>
                <w:rFonts w:ascii="Arial" w:eastAsia="Arial" w:hAnsi="Arial" w:cs="Arial"/>
                <w:sz w:val="18"/>
                <w:szCs w:val="18"/>
                <w:highlight w:val="white"/>
              </w:rPr>
            </w:pPr>
            <w:bookmarkStart w:id="9" w:name="_heading=h.xkrccsypwfgk" w:colFirst="0" w:colLast="0"/>
            <w:bookmarkEnd w:id="9"/>
          </w:p>
          <w:p w14:paraId="04A7B74C" w14:textId="77777777" w:rsidR="00105BAB" w:rsidRDefault="00131AC9">
            <w:pPr>
              <w:widowControl/>
              <w:spacing w:line="276" w:lineRule="auto"/>
              <w:ind w:right="49"/>
              <w:jc w:val="both"/>
              <w:rPr>
                <w:rFonts w:ascii="Arial" w:eastAsia="Arial" w:hAnsi="Arial" w:cs="Arial"/>
                <w:sz w:val="18"/>
                <w:szCs w:val="18"/>
                <w:highlight w:val="white"/>
              </w:rPr>
            </w:pPr>
            <w:bookmarkStart w:id="10" w:name="_heading=h.16n00wa2i0rk" w:colFirst="0" w:colLast="0"/>
            <w:bookmarkEnd w:id="10"/>
            <w:r>
              <w:rPr>
                <w:rFonts w:ascii="Arial" w:eastAsia="Arial" w:hAnsi="Arial" w:cs="Arial"/>
                <w:sz w:val="18"/>
                <w:szCs w:val="18"/>
                <w:highlight w:val="white"/>
              </w:rPr>
              <w:t xml:space="preserve">As visitas técnicas poderão ser realizadas em dias contínuos ou alternados dentro do período (mês) correspondente à etapa 1. </w:t>
            </w:r>
          </w:p>
          <w:p w14:paraId="312F8161" w14:textId="77777777" w:rsidR="00105BAB" w:rsidRDefault="00105BAB">
            <w:pPr>
              <w:widowControl/>
              <w:spacing w:line="276" w:lineRule="auto"/>
              <w:ind w:right="49"/>
              <w:jc w:val="both"/>
              <w:rPr>
                <w:rFonts w:ascii="Arial" w:eastAsia="Arial" w:hAnsi="Arial" w:cs="Arial"/>
                <w:sz w:val="18"/>
                <w:szCs w:val="18"/>
                <w:highlight w:val="white"/>
              </w:rPr>
            </w:pPr>
            <w:bookmarkStart w:id="11" w:name="_heading=h.mr8g7tx010tx" w:colFirst="0" w:colLast="0"/>
            <w:bookmarkEnd w:id="11"/>
          </w:p>
          <w:p w14:paraId="06832482"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18"/>
                <w:szCs w:val="18"/>
                <w:highlight w:val="white"/>
              </w:rPr>
              <w:t>● No momento da primeira visita técnica prevista nesta fase, deverá a Contratada realizar contato com os alunos de cada uma das 05 (cinco) escolas, visando tratar sobre a temática de resíduos sólidos por meio do diálogo com os presentes.</w:t>
            </w:r>
          </w:p>
          <w:p w14:paraId="701C4087" w14:textId="77777777" w:rsidR="00105BAB" w:rsidRDefault="00105BAB">
            <w:pPr>
              <w:widowControl/>
              <w:spacing w:line="276" w:lineRule="auto"/>
              <w:ind w:right="49"/>
              <w:jc w:val="both"/>
              <w:rPr>
                <w:rFonts w:ascii="Arial" w:eastAsia="Arial" w:hAnsi="Arial" w:cs="Arial"/>
                <w:sz w:val="18"/>
                <w:szCs w:val="18"/>
                <w:highlight w:val="white"/>
              </w:rPr>
            </w:pPr>
            <w:bookmarkStart w:id="12" w:name="_heading=h.3jwc2hbl9du2" w:colFirst="0" w:colLast="0"/>
            <w:bookmarkEnd w:id="12"/>
          </w:p>
          <w:p w14:paraId="06E468D1"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18"/>
                <w:szCs w:val="18"/>
                <w:highlight w:val="white"/>
              </w:rPr>
              <w:t>● Compilar as informações necessárias para o melhor aproveitamento das atividades relativas ao projeto, organizando a produção de conhecimento obtido através do levantamento de dados e pesquisas de campo realizadas em cada uma das 05 (cinco) escolas.</w:t>
            </w:r>
          </w:p>
          <w:p w14:paraId="0395D174" w14:textId="77777777" w:rsidR="00105BAB" w:rsidRDefault="00105BAB">
            <w:pPr>
              <w:widowControl/>
              <w:spacing w:line="276" w:lineRule="auto"/>
              <w:ind w:right="49"/>
              <w:jc w:val="both"/>
              <w:rPr>
                <w:b/>
                <w:sz w:val="18"/>
                <w:szCs w:val="18"/>
              </w:rPr>
            </w:pPr>
            <w:bookmarkStart w:id="13" w:name="_heading=h.xw5pvcubsicc" w:colFirst="0" w:colLast="0"/>
            <w:bookmarkEnd w:id="13"/>
          </w:p>
          <w:p w14:paraId="2590F31C"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18"/>
                <w:szCs w:val="18"/>
                <w:highlight w:val="white"/>
              </w:rPr>
              <w:t xml:space="preserve">● A contratada deverá comparecer a cada uma das 05 (cinco) unidades escolares, ao menos 01 (uma) vez por semana, durante todo o mês, em período suficiente para proporcionar a melhor execução dos serviços previstos nesta fase. </w:t>
            </w:r>
          </w:p>
        </w:tc>
        <w:tc>
          <w:tcPr>
            <w:tcW w:w="3330" w:type="dxa"/>
            <w:shd w:val="clear" w:color="auto" w:fill="auto"/>
            <w:tcMar>
              <w:top w:w="100" w:type="dxa"/>
              <w:left w:w="100" w:type="dxa"/>
              <w:bottom w:w="100" w:type="dxa"/>
              <w:right w:w="100" w:type="dxa"/>
            </w:tcMar>
            <w:vAlign w:val="center"/>
          </w:tcPr>
          <w:p w14:paraId="44CB33D7" w14:textId="77777777" w:rsidR="00105BAB" w:rsidRDefault="00131AC9">
            <w:pPr>
              <w:widowControl/>
              <w:spacing w:line="276" w:lineRule="auto"/>
              <w:ind w:right="80"/>
              <w:jc w:val="both"/>
              <w:rPr>
                <w:rFonts w:ascii="Arial" w:eastAsia="Arial" w:hAnsi="Arial" w:cs="Arial"/>
                <w:sz w:val="18"/>
                <w:szCs w:val="18"/>
                <w:highlight w:val="white"/>
              </w:rPr>
            </w:pPr>
            <w:r>
              <w:rPr>
                <w:rFonts w:ascii="Arial" w:eastAsia="Arial" w:hAnsi="Arial" w:cs="Arial"/>
                <w:sz w:val="24"/>
                <w:szCs w:val="24"/>
                <w:highlight w:val="white"/>
              </w:rPr>
              <w:lastRenderedPageBreak/>
              <w:t xml:space="preserve">● </w:t>
            </w:r>
            <w:r>
              <w:rPr>
                <w:rFonts w:ascii="Arial" w:eastAsia="Arial" w:hAnsi="Arial" w:cs="Arial"/>
                <w:sz w:val="18"/>
                <w:szCs w:val="18"/>
                <w:highlight w:val="white"/>
              </w:rPr>
              <w:t>Relatório contendo os dados levantados e o diagnóstico realizado, detalhando:</w:t>
            </w:r>
          </w:p>
          <w:p w14:paraId="4290A190" w14:textId="77777777" w:rsidR="00105BAB" w:rsidRDefault="00105BAB">
            <w:pPr>
              <w:widowControl/>
              <w:spacing w:line="276" w:lineRule="auto"/>
              <w:ind w:left="425" w:right="80"/>
              <w:jc w:val="both"/>
              <w:rPr>
                <w:rFonts w:ascii="Arial" w:eastAsia="Arial" w:hAnsi="Arial" w:cs="Arial"/>
                <w:sz w:val="18"/>
                <w:szCs w:val="18"/>
                <w:highlight w:val="white"/>
              </w:rPr>
            </w:pPr>
            <w:bookmarkStart w:id="14" w:name="_heading=h.y8vv46h5v65h" w:colFirst="0" w:colLast="0"/>
            <w:bookmarkEnd w:id="14"/>
          </w:p>
          <w:bookmarkStart w:id="15" w:name="_heading=h.7xwfl5pb0ahy" w:colFirst="0" w:colLast="0"/>
          <w:bookmarkEnd w:id="15"/>
          <w:p w14:paraId="4192DEB7" w14:textId="77777777" w:rsidR="00105BAB" w:rsidRDefault="006326AC">
            <w:pPr>
              <w:widowControl/>
              <w:spacing w:line="276" w:lineRule="auto"/>
              <w:ind w:left="425" w:right="80"/>
              <w:jc w:val="both"/>
              <w:rPr>
                <w:rFonts w:ascii="Arial" w:eastAsia="Arial" w:hAnsi="Arial" w:cs="Arial"/>
                <w:sz w:val="18"/>
                <w:szCs w:val="18"/>
                <w:highlight w:val="white"/>
              </w:rPr>
            </w:pPr>
            <w:sdt>
              <w:sdtPr>
                <w:tag w:val="goog_rdk_1"/>
                <w:id w:val="-698387300"/>
              </w:sdtPr>
              <w:sdtEndPr/>
              <w:sdtContent>
                <w:r w:rsidR="00131AC9">
                  <w:rPr>
                    <w:rFonts w:ascii="Arial Unicode MS" w:eastAsia="Arial Unicode MS" w:hAnsi="Arial Unicode MS" w:cs="Arial Unicode MS"/>
                    <w:sz w:val="18"/>
                    <w:szCs w:val="18"/>
                    <w:highlight w:val="white"/>
                  </w:rPr>
                  <w:t>→ a infraestrutura e logística atual de cada uma das 05 (cinco) unidades escolares selecionadas, para implementação do projeto, destacando também os principais pontos fortes e fracos, ameaças e oportunidades;</w:t>
                </w:r>
              </w:sdtContent>
            </w:sdt>
          </w:p>
          <w:bookmarkStart w:id="16" w:name="_heading=h.aeu5xpydxu1v" w:colFirst="0" w:colLast="0"/>
          <w:bookmarkEnd w:id="16"/>
          <w:p w14:paraId="3A76DE4F" w14:textId="77777777" w:rsidR="00105BAB" w:rsidRDefault="006326AC">
            <w:pPr>
              <w:widowControl/>
              <w:spacing w:line="276" w:lineRule="auto"/>
              <w:ind w:left="425" w:right="80"/>
              <w:jc w:val="both"/>
              <w:rPr>
                <w:rFonts w:ascii="Arial" w:eastAsia="Arial" w:hAnsi="Arial" w:cs="Arial"/>
                <w:sz w:val="18"/>
                <w:szCs w:val="18"/>
                <w:highlight w:val="white"/>
              </w:rPr>
            </w:pPr>
            <w:sdt>
              <w:sdtPr>
                <w:tag w:val="goog_rdk_2"/>
                <w:id w:val="-601414798"/>
              </w:sdtPr>
              <w:sdtEndPr/>
              <w:sdtContent>
                <w:r w:rsidR="00131AC9">
                  <w:rPr>
                    <w:rFonts w:ascii="Arial Unicode MS" w:eastAsia="Arial Unicode MS" w:hAnsi="Arial Unicode MS" w:cs="Arial Unicode MS"/>
                    <w:sz w:val="18"/>
                    <w:szCs w:val="18"/>
                    <w:highlight w:val="white"/>
                  </w:rPr>
                  <w:t xml:space="preserve">→ o diagnóstico da situação da gestão dos resíduos, obtido mediante execução das atividades previstas para o 1º mês da  etapa 1. </w:t>
                </w:r>
              </w:sdtContent>
            </w:sdt>
          </w:p>
          <w:p w14:paraId="7D3B4FA4" w14:textId="77777777" w:rsidR="00105BAB" w:rsidRDefault="00105BAB">
            <w:pPr>
              <w:widowControl/>
              <w:spacing w:line="276" w:lineRule="auto"/>
              <w:ind w:right="80"/>
              <w:jc w:val="both"/>
              <w:rPr>
                <w:rFonts w:ascii="Arial" w:eastAsia="Arial" w:hAnsi="Arial" w:cs="Arial"/>
                <w:sz w:val="18"/>
                <w:szCs w:val="18"/>
                <w:highlight w:val="white"/>
              </w:rPr>
            </w:pPr>
            <w:bookmarkStart w:id="17" w:name="_heading=h.pjwtdzoynvuv" w:colFirst="0" w:colLast="0"/>
            <w:bookmarkEnd w:id="17"/>
          </w:p>
          <w:p w14:paraId="676B49B3" w14:textId="77777777" w:rsidR="00105BAB" w:rsidRDefault="00131AC9">
            <w:pPr>
              <w:widowControl/>
              <w:spacing w:line="276" w:lineRule="auto"/>
              <w:ind w:right="80"/>
              <w:jc w:val="both"/>
              <w:rPr>
                <w:rFonts w:ascii="Arial" w:eastAsia="Arial" w:hAnsi="Arial" w:cs="Arial"/>
                <w:sz w:val="18"/>
                <w:szCs w:val="18"/>
                <w:highlight w:val="white"/>
              </w:rPr>
            </w:pPr>
            <w:r>
              <w:rPr>
                <w:rFonts w:ascii="Arial" w:eastAsia="Arial" w:hAnsi="Arial" w:cs="Arial"/>
                <w:sz w:val="24"/>
                <w:szCs w:val="24"/>
                <w:highlight w:val="white"/>
              </w:rPr>
              <w:t xml:space="preserve">●  </w:t>
            </w:r>
            <w:r>
              <w:rPr>
                <w:rFonts w:ascii="Arial" w:eastAsia="Arial" w:hAnsi="Arial" w:cs="Arial"/>
                <w:sz w:val="18"/>
                <w:szCs w:val="18"/>
                <w:highlight w:val="white"/>
              </w:rPr>
              <w:t xml:space="preserve">Deverão ser fornecidas, em formato digital, à Secretaria de Meio Ambiente e Desenvolvimento Urbano, no mínimo 40 (quarenta) fotos para compor o acervo da referida Secretaria. </w:t>
            </w:r>
          </w:p>
          <w:p w14:paraId="19F75370" w14:textId="77777777" w:rsidR="00105BAB" w:rsidRDefault="006326AC">
            <w:pPr>
              <w:widowControl/>
              <w:spacing w:line="276" w:lineRule="auto"/>
              <w:ind w:left="425" w:right="80"/>
              <w:jc w:val="both"/>
              <w:rPr>
                <w:rFonts w:ascii="Arial" w:eastAsia="Arial" w:hAnsi="Arial" w:cs="Arial"/>
                <w:sz w:val="18"/>
                <w:szCs w:val="18"/>
                <w:highlight w:val="white"/>
              </w:rPr>
            </w:pPr>
            <w:sdt>
              <w:sdtPr>
                <w:tag w:val="goog_rdk_3"/>
                <w:id w:val="520515994"/>
              </w:sdtPr>
              <w:sdtEndPr/>
              <w:sdtContent>
                <w:r w:rsidR="00131AC9">
                  <w:rPr>
                    <w:rFonts w:ascii="Arial Unicode MS" w:eastAsia="Arial Unicode MS" w:hAnsi="Arial Unicode MS" w:cs="Arial Unicode MS"/>
                    <w:sz w:val="18"/>
                    <w:szCs w:val="18"/>
                    <w:highlight w:val="white"/>
                  </w:rPr>
                  <w:t xml:space="preserve">→ As fotos deverão ser enviadas para o endereço de e-mail: </w:t>
                </w:r>
              </w:sdtContent>
            </w:sdt>
            <w:hyperlink r:id="rId12">
              <w:r w:rsidR="00131AC9">
                <w:rPr>
                  <w:rFonts w:ascii="Arial" w:eastAsia="Arial" w:hAnsi="Arial" w:cs="Arial"/>
                  <w:sz w:val="18"/>
                  <w:szCs w:val="18"/>
                  <w:highlight w:val="white"/>
                  <w:u w:val="single"/>
                </w:rPr>
                <w:t>ssplmca.ambientepmnf@gmail.com</w:t>
              </w:r>
            </w:hyperlink>
            <w:r w:rsidR="00131AC9">
              <w:rPr>
                <w:rFonts w:ascii="Arial" w:eastAsia="Arial" w:hAnsi="Arial" w:cs="Arial"/>
                <w:sz w:val="18"/>
                <w:szCs w:val="18"/>
                <w:highlight w:val="white"/>
              </w:rPr>
              <w:t xml:space="preserve"> com cópia para o e-mail: </w:t>
            </w:r>
            <w:r w:rsidR="00131AC9">
              <w:rPr>
                <w:rFonts w:ascii="Arial" w:eastAsia="Arial" w:hAnsi="Arial" w:cs="Arial"/>
                <w:sz w:val="18"/>
                <w:szCs w:val="18"/>
                <w:highlight w:val="white"/>
                <w:u w:val="single"/>
              </w:rPr>
              <w:t>secretaria.smapmnf@gmail.com</w:t>
            </w:r>
            <w:r w:rsidR="00131AC9">
              <w:rPr>
                <w:rFonts w:ascii="Arial" w:eastAsia="Arial" w:hAnsi="Arial" w:cs="Arial"/>
                <w:sz w:val="18"/>
                <w:szCs w:val="18"/>
                <w:highlight w:val="white"/>
              </w:rPr>
              <w:t xml:space="preserve"> ou para outro e-mail que venha a ser oportunamente informado, em até 05 (cinco) dias úteis após a finalização da etapa.</w:t>
            </w:r>
          </w:p>
          <w:p w14:paraId="4048A962" w14:textId="77777777" w:rsidR="00105BAB" w:rsidRDefault="006326AC">
            <w:pPr>
              <w:widowControl/>
              <w:spacing w:line="276" w:lineRule="auto"/>
              <w:ind w:left="425" w:right="80"/>
              <w:jc w:val="both"/>
              <w:rPr>
                <w:rFonts w:ascii="Arial" w:eastAsia="Arial" w:hAnsi="Arial" w:cs="Arial"/>
                <w:sz w:val="18"/>
                <w:szCs w:val="18"/>
                <w:highlight w:val="white"/>
              </w:rPr>
            </w:pPr>
            <w:sdt>
              <w:sdtPr>
                <w:tag w:val="goog_rdk_4"/>
                <w:id w:val="-2134626454"/>
              </w:sdtPr>
              <w:sdtEndPr/>
              <w:sdtContent>
                <w:r w:rsidR="00131AC9">
                  <w:rPr>
                    <w:rFonts w:ascii="Arial Unicode MS" w:eastAsia="Arial Unicode MS" w:hAnsi="Arial Unicode MS" w:cs="Arial Unicode MS"/>
                    <w:sz w:val="18"/>
                    <w:szCs w:val="18"/>
                    <w:highlight w:val="white"/>
                  </w:rPr>
                  <w:t>→ Das 40 (quarenta) fotos, 08 (oito) deverão ser obrigatoriamente de cada uma das escolas participantes do projeto.</w:t>
                </w:r>
              </w:sdtContent>
            </w:sdt>
          </w:p>
          <w:p w14:paraId="3E96E932" w14:textId="77777777" w:rsidR="00105BAB" w:rsidRDefault="00105BAB">
            <w:pPr>
              <w:widowControl/>
              <w:spacing w:line="276" w:lineRule="auto"/>
              <w:ind w:right="80"/>
              <w:jc w:val="both"/>
              <w:rPr>
                <w:rFonts w:ascii="Arial" w:eastAsia="Arial" w:hAnsi="Arial" w:cs="Arial"/>
                <w:sz w:val="18"/>
                <w:szCs w:val="18"/>
                <w:highlight w:val="white"/>
              </w:rPr>
            </w:pPr>
            <w:bookmarkStart w:id="18" w:name="_heading=h.d0bos3fpv7au" w:colFirst="0" w:colLast="0"/>
            <w:bookmarkEnd w:id="18"/>
          </w:p>
          <w:p w14:paraId="3E7CFFC7" w14:textId="77777777" w:rsidR="00105BAB" w:rsidRDefault="00131AC9">
            <w:pPr>
              <w:widowControl/>
              <w:spacing w:line="276" w:lineRule="auto"/>
              <w:ind w:right="80"/>
              <w:jc w:val="both"/>
              <w:rPr>
                <w:rFonts w:ascii="Arial" w:eastAsia="Arial" w:hAnsi="Arial" w:cs="Arial"/>
                <w:sz w:val="18"/>
                <w:szCs w:val="18"/>
                <w:highlight w:val="white"/>
              </w:rPr>
            </w:pPr>
            <w:r>
              <w:rPr>
                <w:rFonts w:ascii="Arial" w:eastAsia="Arial" w:hAnsi="Arial" w:cs="Arial"/>
                <w:sz w:val="24"/>
                <w:szCs w:val="24"/>
                <w:highlight w:val="white"/>
              </w:rPr>
              <w:t xml:space="preserve">● </w:t>
            </w:r>
            <w:r>
              <w:rPr>
                <w:rFonts w:ascii="Arial" w:eastAsia="Arial" w:hAnsi="Arial" w:cs="Arial"/>
                <w:sz w:val="18"/>
                <w:szCs w:val="18"/>
                <w:highlight w:val="white"/>
              </w:rPr>
              <w:t>Disponibilizar agenda e plano de trabalho com programação da etapa seguinte em que conste dias e horários nos quais a empresa estará em cada uma das escolas. Tal agenda/programação deverá ser elaborada junto à Direção das escolas.</w:t>
            </w:r>
          </w:p>
        </w:tc>
        <w:tc>
          <w:tcPr>
            <w:tcW w:w="1575" w:type="dxa"/>
            <w:shd w:val="clear" w:color="auto" w:fill="auto"/>
            <w:tcMar>
              <w:top w:w="100" w:type="dxa"/>
              <w:left w:w="100" w:type="dxa"/>
              <w:bottom w:w="100" w:type="dxa"/>
              <w:right w:w="100" w:type="dxa"/>
            </w:tcMar>
            <w:vAlign w:val="center"/>
          </w:tcPr>
          <w:p w14:paraId="5C6D3C40" w14:textId="77777777" w:rsidR="00105BAB" w:rsidRDefault="00131AC9">
            <w:pPr>
              <w:widowControl/>
              <w:spacing w:line="276" w:lineRule="auto"/>
              <w:ind w:right="-52"/>
              <w:jc w:val="center"/>
              <w:rPr>
                <w:rFonts w:ascii="Arial" w:eastAsia="Arial" w:hAnsi="Arial" w:cs="Arial"/>
                <w:sz w:val="18"/>
                <w:szCs w:val="18"/>
              </w:rPr>
            </w:pPr>
            <w:r>
              <w:rPr>
                <w:rFonts w:ascii="Arial" w:eastAsia="Arial" w:hAnsi="Arial" w:cs="Arial"/>
                <w:b/>
                <w:sz w:val="20"/>
                <w:szCs w:val="20"/>
              </w:rPr>
              <w:t>Etapa com 1 (uma) fase</w:t>
            </w:r>
          </w:p>
          <w:p w14:paraId="65AD3D9D" w14:textId="77777777" w:rsidR="00105BAB" w:rsidRDefault="00131AC9">
            <w:pPr>
              <w:widowControl/>
              <w:spacing w:line="276" w:lineRule="auto"/>
              <w:ind w:right="-52"/>
              <w:jc w:val="center"/>
              <w:rPr>
                <w:rFonts w:ascii="Arial" w:eastAsia="Arial" w:hAnsi="Arial" w:cs="Arial"/>
                <w:sz w:val="18"/>
                <w:szCs w:val="18"/>
              </w:rPr>
            </w:pPr>
            <w:r>
              <w:rPr>
                <w:rFonts w:ascii="Arial" w:eastAsia="Arial" w:hAnsi="Arial" w:cs="Arial"/>
                <w:sz w:val="18"/>
                <w:szCs w:val="18"/>
              </w:rPr>
              <w:t xml:space="preserve">- Corresponde a </w:t>
            </w:r>
            <w:r>
              <w:rPr>
                <w:rFonts w:ascii="Arial" w:eastAsia="Arial" w:hAnsi="Arial" w:cs="Arial"/>
                <w:b/>
                <w:sz w:val="18"/>
                <w:szCs w:val="18"/>
              </w:rPr>
              <w:t>10%</w:t>
            </w:r>
            <w:r>
              <w:rPr>
                <w:rFonts w:ascii="Arial" w:eastAsia="Arial" w:hAnsi="Arial" w:cs="Arial"/>
                <w:sz w:val="18"/>
                <w:szCs w:val="18"/>
              </w:rPr>
              <w:t xml:space="preserve"> do cronograma de execução dos serviços.</w:t>
            </w:r>
          </w:p>
          <w:p w14:paraId="42218C1F" w14:textId="77777777" w:rsidR="00105BAB" w:rsidRDefault="00131AC9">
            <w:pPr>
              <w:widowControl/>
              <w:spacing w:line="276" w:lineRule="auto"/>
              <w:ind w:right="-52"/>
              <w:jc w:val="center"/>
              <w:rPr>
                <w:rFonts w:ascii="Arial" w:eastAsia="Arial" w:hAnsi="Arial" w:cs="Arial"/>
                <w:sz w:val="18"/>
                <w:szCs w:val="18"/>
              </w:rPr>
            </w:pPr>
            <w:r>
              <w:rPr>
                <w:rFonts w:ascii="Arial" w:eastAsia="Arial" w:hAnsi="Arial" w:cs="Arial"/>
                <w:sz w:val="18"/>
                <w:szCs w:val="18"/>
              </w:rPr>
              <w:t>- Será pago o percentual de 10% do valor global em até 30 (trinta dias) após a finalização da etapa,</w:t>
            </w:r>
          </w:p>
          <w:p w14:paraId="1C09642B" w14:textId="77777777" w:rsidR="00105BAB" w:rsidRDefault="00131AC9">
            <w:pPr>
              <w:widowControl/>
              <w:spacing w:line="276" w:lineRule="auto"/>
              <w:ind w:right="-52"/>
              <w:jc w:val="center"/>
              <w:rPr>
                <w:rFonts w:ascii="Arial" w:eastAsia="Arial" w:hAnsi="Arial" w:cs="Arial"/>
                <w:sz w:val="18"/>
                <w:szCs w:val="18"/>
              </w:rPr>
            </w:pPr>
            <w:r>
              <w:rPr>
                <w:rFonts w:ascii="Arial" w:eastAsia="Arial" w:hAnsi="Arial" w:cs="Arial"/>
                <w:sz w:val="18"/>
                <w:szCs w:val="18"/>
              </w:rPr>
              <w:t>obedecendo, porém, o cronograma de desembolso.</w:t>
            </w:r>
          </w:p>
          <w:p w14:paraId="2F549678" w14:textId="77777777" w:rsidR="00105BAB" w:rsidRDefault="00105BAB">
            <w:pPr>
              <w:widowControl/>
              <w:spacing w:line="276" w:lineRule="auto"/>
              <w:ind w:right="-52"/>
              <w:jc w:val="center"/>
              <w:rPr>
                <w:rFonts w:ascii="Arial" w:eastAsia="Arial" w:hAnsi="Arial" w:cs="Arial"/>
                <w:color w:val="FF0000"/>
                <w:sz w:val="18"/>
                <w:szCs w:val="18"/>
              </w:rPr>
            </w:pPr>
            <w:bookmarkStart w:id="19" w:name="_heading=h.lr8owhcdxetb" w:colFirst="0" w:colLast="0"/>
            <w:bookmarkEnd w:id="19"/>
          </w:p>
          <w:p w14:paraId="5B1D530F" w14:textId="77777777" w:rsidR="00105BAB" w:rsidRDefault="00105BAB">
            <w:pPr>
              <w:widowControl/>
              <w:spacing w:line="276" w:lineRule="auto"/>
              <w:ind w:right="-52"/>
              <w:jc w:val="center"/>
              <w:rPr>
                <w:rFonts w:ascii="Arial" w:eastAsia="Arial" w:hAnsi="Arial" w:cs="Arial"/>
                <w:color w:val="0000FF"/>
                <w:sz w:val="18"/>
                <w:szCs w:val="18"/>
              </w:rPr>
            </w:pPr>
            <w:bookmarkStart w:id="20" w:name="_heading=h.teh8xzpu2yun" w:colFirst="0" w:colLast="0"/>
            <w:bookmarkEnd w:id="20"/>
          </w:p>
        </w:tc>
      </w:tr>
      <w:tr w:rsidR="00105BAB" w14:paraId="73AD7DFE" w14:textId="77777777">
        <w:trPr>
          <w:jc w:val="center"/>
        </w:trPr>
        <w:tc>
          <w:tcPr>
            <w:tcW w:w="1650" w:type="dxa"/>
            <w:shd w:val="clear" w:color="auto" w:fill="auto"/>
            <w:tcMar>
              <w:top w:w="100" w:type="dxa"/>
              <w:left w:w="100" w:type="dxa"/>
              <w:bottom w:w="100" w:type="dxa"/>
              <w:right w:w="100" w:type="dxa"/>
            </w:tcMar>
            <w:vAlign w:val="center"/>
          </w:tcPr>
          <w:p w14:paraId="49E4F093" w14:textId="77777777" w:rsidR="00105BAB" w:rsidRDefault="00131AC9">
            <w:pPr>
              <w:widowControl/>
              <w:spacing w:line="276" w:lineRule="auto"/>
              <w:ind w:left="135" w:right="37"/>
              <w:rPr>
                <w:rFonts w:ascii="Arial" w:eastAsia="Arial" w:hAnsi="Arial" w:cs="Arial"/>
                <w:b/>
                <w:sz w:val="18"/>
                <w:szCs w:val="18"/>
                <w:highlight w:val="white"/>
              </w:rPr>
            </w:pPr>
            <w:r>
              <w:rPr>
                <w:rFonts w:ascii="Arial" w:eastAsia="Arial" w:hAnsi="Arial" w:cs="Arial"/>
                <w:b/>
                <w:sz w:val="18"/>
                <w:szCs w:val="18"/>
                <w:highlight w:val="white"/>
              </w:rPr>
              <w:t>Etapa 2: Execução, estudos e projetos.</w:t>
            </w:r>
          </w:p>
          <w:p w14:paraId="6EEE03C0" w14:textId="77777777" w:rsidR="00105BAB" w:rsidRDefault="00105BAB">
            <w:pPr>
              <w:widowControl/>
              <w:spacing w:line="276" w:lineRule="auto"/>
              <w:ind w:left="135" w:right="37"/>
              <w:rPr>
                <w:rFonts w:ascii="Arial" w:eastAsia="Arial" w:hAnsi="Arial" w:cs="Arial"/>
                <w:b/>
                <w:sz w:val="18"/>
                <w:szCs w:val="18"/>
                <w:highlight w:val="white"/>
              </w:rPr>
            </w:pPr>
            <w:bookmarkStart w:id="21" w:name="_heading=h.nynmun1vi1nw" w:colFirst="0" w:colLast="0"/>
            <w:bookmarkEnd w:id="21"/>
          </w:p>
          <w:p w14:paraId="3C12E079" w14:textId="77777777" w:rsidR="00105BAB" w:rsidRDefault="00131AC9">
            <w:pPr>
              <w:widowControl/>
              <w:spacing w:line="276" w:lineRule="auto"/>
              <w:ind w:left="135" w:right="37"/>
              <w:rPr>
                <w:rFonts w:ascii="Arial" w:eastAsia="Arial" w:hAnsi="Arial" w:cs="Arial"/>
                <w:sz w:val="18"/>
                <w:szCs w:val="18"/>
                <w:highlight w:val="white"/>
                <w:u w:val="single"/>
              </w:rPr>
            </w:pPr>
            <w:bookmarkStart w:id="22" w:name="_heading=h.6kkrcxjtppn2" w:colFirst="0" w:colLast="0"/>
            <w:bookmarkEnd w:id="22"/>
            <w:r>
              <w:rPr>
                <w:rFonts w:ascii="Arial" w:eastAsia="Arial" w:hAnsi="Arial" w:cs="Arial"/>
                <w:sz w:val="18"/>
                <w:szCs w:val="18"/>
                <w:highlight w:val="white"/>
                <w:u w:val="single"/>
              </w:rPr>
              <w:t>2º e 3º meses da prestação dos serviços</w:t>
            </w:r>
          </w:p>
          <w:p w14:paraId="3B3A6862" w14:textId="77777777" w:rsidR="00105BAB" w:rsidRDefault="00105BAB">
            <w:pPr>
              <w:ind w:left="135" w:right="37"/>
              <w:rPr>
                <w:b/>
                <w:sz w:val="28"/>
                <w:szCs w:val="28"/>
              </w:rPr>
            </w:pPr>
          </w:p>
        </w:tc>
        <w:tc>
          <w:tcPr>
            <w:tcW w:w="3270" w:type="dxa"/>
            <w:shd w:val="clear" w:color="auto" w:fill="auto"/>
            <w:tcMar>
              <w:top w:w="100" w:type="dxa"/>
              <w:left w:w="100" w:type="dxa"/>
              <w:bottom w:w="100" w:type="dxa"/>
              <w:right w:w="100" w:type="dxa"/>
            </w:tcMar>
            <w:vAlign w:val="center"/>
          </w:tcPr>
          <w:p w14:paraId="4AC35D0E" w14:textId="77777777" w:rsidR="00105BAB" w:rsidRDefault="00131AC9">
            <w:pPr>
              <w:widowControl/>
              <w:spacing w:line="276" w:lineRule="auto"/>
              <w:ind w:right="49"/>
              <w:jc w:val="center"/>
              <w:rPr>
                <w:rFonts w:ascii="Arial" w:eastAsia="Arial" w:hAnsi="Arial" w:cs="Arial"/>
                <w:b/>
                <w:sz w:val="20"/>
                <w:szCs w:val="20"/>
                <w:highlight w:val="white"/>
              </w:rPr>
            </w:pPr>
            <w:r>
              <w:rPr>
                <w:rFonts w:ascii="Arial" w:eastAsia="Arial" w:hAnsi="Arial" w:cs="Arial"/>
                <w:b/>
                <w:sz w:val="20"/>
                <w:szCs w:val="20"/>
                <w:highlight w:val="white"/>
              </w:rPr>
              <w:t>1º mês da etapa</w:t>
            </w:r>
          </w:p>
          <w:p w14:paraId="43D5B9AD" w14:textId="77777777" w:rsidR="00105BAB" w:rsidRDefault="00105BAB">
            <w:pPr>
              <w:widowControl/>
              <w:spacing w:line="276" w:lineRule="auto"/>
              <w:ind w:right="49"/>
              <w:jc w:val="center"/>
              <w:rPr>
                <w:rFonts w:ascii="Arial" w:eastAsia="Arial" w:hAnsi="Arial" w:cs="Arial"/>
                <w:b/>
                <w:sz w:val="20"/>
                <w:szCs w:val="20"/>
                <w:highlight w:val="white"/>
              </w:rPr>
            </w:pPr>
            <w:bookmarkStart w:id="23" w:name="_heading=h.4laoo0berehh" w:colFirst="0" w:colLast="0"/>
            <w:bookmarkEnd w:id="23"/>
          </w:p>
          <w:p w14:paraId="794108A5"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24"/>
                <w:szCs w:val="24"/>
                <w:highlight w:val="white"/>
              </w:rPr>
              <w:t xml:space="preserve">● </w:t>
            </w:r>
            <w:r>
              <w:rPr>
                <w:rFonts w:ascii="Arial" w:eastAsia="Arial" w:hAnsi="Arial" w:cs="Arial"/>
                <w:sz w:val="18"/>
                <w:szCs w:val="18"/>
                <w:highlight w:val="white"/>
              </w:rPr>
              <w:t>Como estratégias para implementação da metodologia, deverá a Contratada, nessa 1ª fase da 2ª etapa, executar:</w:t>
            </w:r>
          </w:p>
          <w:p w14:paraId="4EF5AA3C" w14:textId="77777777" w:rsidR="00105BAB" w:rsidRDefault="00105BAB">
            <w:pPr>
              <w:widowControl/>
              <w:spacing w:line="276" w:lineRule="auto"/>
              <w:ind w:right="49"/>
              <w:jc w:val="both"/>
              <w:rPr>
                <w:rFonts w:ascii="Arial" w:eastAsia="Arial" w:hAnsi="Arial" w:cs="Arial"/>
                <w:sz w:val="18"/>
                <w:szCs w:val="18"/>
                <w:highlight w:val="white"/>
              </w:rPr>
            </w:pPr>
            <w:bookmarkStart w:id="24" w:name="_heading=h.x350qges7pp4" w:colFirst="0" w:colLast="0"/>
            <w:bookmarkEnd w:id="24"/>
          </w:p>
          <w:bookmarkStart w:id="25" w:name="_heading=h.tptc2lghyql5" w:colFirst="0" w:colLast="0"/>
          <w:bookmarkEnd w:id="25"/>
          <w:p w14:paraId="4190A939" w14:textId="77777777" w:rsidR="00105BAB" w:rsidRDefault="006326AC">
            <w:pPr>
              <w:widowControl/>
              <w:spacing w:line="276" w:lineRule="auto"/>
              <w:ind w:left="425" w:right="49"/>
              <w:jc w:val="both"/>
              <w:rPr>
                <w:rFonts w:ascii="Arial" w:eastAsia="Arial" w:hAnsi="Arial" w:cs="Arial"/>
                <w:sz w:val="18"/>
                <w:szCs w:val="18"/>
                <w:highlight w:val="white"/>
              </w:rPr>
            </w:pPr>
            <w:sdt>
              <w:sdtPr>
                <w:tag w:val="goog_rdk_5"/>
                <w:id w:val="1324393283"/>
              </w:sdtPr>
              <w:sdtEndPr/>
              <w:sdtContent>
                <w:r w:rsidR="00131AC9">
                  <w:rPr>
                    <w:rFonts w:ascii="Arial Unicode MS" w:eastAsia="Arial Unicode MS" w:hAnsi="Arial Unicode MS" w:cs="Arial Unicode MS"/>
                    <w:sz w:val="18"/>
                    <w:szCs w:val="18"/>
                    <w:highlight w:val="white"/>
                  </w:rPr>
                  <w:t>→ ao menos 01 (uma) palestra ou oficina em cada uma das 05 (cinco) unidades escolares;</w:t>
                </w:r>
              </w:sdtContent>
            </w:sdt>
          </w:p>
          <w:p w14:paraId="65B8B8FC" w14:textId="77777777" w:rsidR="00105BAB" w:rsidRDefault="00105BAB">
            <w:pPr>
              <w:widowControl/>
              <w:spacing w:line="276" w:lineRule="auto"/>
              <w:ind w:left="425" w:right="49"/>
              <w:jc w:val="both"/>
              <w:rPr>
                <w:rFonts w:ascii="Arial" w:eastAsia="Arial" w:hAnsi="Arial" w:cs="Arial"/>
                <w:sz w:val="18"/>
                <w:szCs w:val="18"/>
                <w:highlight w:val="white"/>
              </w:rPr>
            </w:pPr>
            <w:bookmarkStart w:id="26" w:name="_heading=h.sjey43sxayov" w:colFirst="0" w:colLast="0"/>
            <w:bookmarkEnd w:id="26"/>
          </w:p>
          <w:bookmarkStart w:id="27" w:name="_heading=h.1a3q9zrt5lq" w:colFirst="0" w:colLast="0"/>
          <w:bookmarkEnd w:id="27"/>
          <w:p w14:paraId="7A9D8E1C" w14:textId="77777777" w:rsidR="00105BAB" w:rsidRDefault="006326AC">
            <w:pPr>
              <w:widowControl/>
              <w:spacing w:line="276" w:lineRule="auto"/>
              <w:ind w:left="425" w:right="49"/>
              <w:jc w:val="both"/>
              <w:rPr>
                <w:rFonts w:ascii="Arial" w:eastAsia="Arial" w:hAnsi="Arial" w:cs="Arial"/>
                <w:sz w:val="18"/>
                <w:szCs w:val="18"/>
                <w:highlight w:val="white"/>
              </w:rPr>
            </w:pPr>
            <w:sdt>
              <w:sdtPr>
                <w:tag w:val="goog_rdk_6"/>
                <w:id w:val="-1721130710"/>
              </w:sdtPr>
              <w:sdtEndPr/>
              <w:sdtContent>
                <w:r w:rsidR="00131AC9">
                  <w:rPr>
                    <w:rFonts w:ascii="Arial Unicode MS" w:eastAsia="Arial Unicode MS" w:hAnsi="Arial Unicode MS" w:cs="Arial Unicode MS"/>
                    <w:sz w:val="18"/>
                    <w:szCs w:val="18"/>
                    <w:highlight w:val="white"/>
                  </w:rPr>
                  <w:t>→ ao menos, 02 (duas) gincanas e/ou dinâmicas de grupo, em cada uma das 05 (cinco) unidades escolares;</w:t>
                </w:r>
              </w:sdtContent>
            </w:sdt>
          </w:p>
          <w:p w14:paraId="0961BDF6" w14:textId="77777777" w:rsidR="00105BAB" w:rsidRDefault="00105BAB">
            <w:pPr>
              <w:widowControl/>
              <w:spacing w:line="276" w:lineRule="auto"/>
              <w:ind w:left="425" w:right="49"/>
              <w:jc w:val="both"/>
              <w:rPr>
                <w:rFonts w:ascii="Arial" w:eastAsia="Arial" w:hAnsi="Arial" w:cs="Arial"/>
                <w:sz w:val="18"/>
                <w:szCs w:val="18"/>
                <w:highlight w:val="white"/>
              </w:rPr>
            </w:pPr>
            <w:bookmarkStart w:id="28" w:name="_heading=h.p4lbotxmby37" w:colFirst="0" w:colLast="0"/>
            <w:bookmarkEnd w:id="28"/>
          </w:p>
          <w:p w14:paraId="05C14E87" w14:textId="77777777" w:rsidR="00105BAB" w:rsidRDefault="00131AC9">
            <w:pPr>
              <w:widowControl/>
              <w:spacing w:line="276" w:lineRule="auto"/>
              <w:ind w:left="425" w:right="49"/>
              <w:jc w:val="both"/>
              <w:rPr>
                <w:rFonts w:ascii="Arial" w:eastAsia="Arial" w:hAnsi="Arial" w:cs="Arial"/>
                <w:sz w:val="18"/>
                <w:szCs w:val="18"/>
                <w:highlight w:val="white"/>
              </w:rPr>
            </w:pPr>
            <w:bookmarkStart w:id="29" w:name="_heading=h.opjgebv07hbn" w:colFirst="0" w:colLast="0"/>
            <w:bookmarkEnd w:id="29"/>
            <w:r>
              <w:rPr>
                <w:rFonts w:ascii="Arial" w:eastAsia="Arial" w:hAnsi="Arial" w:cs="Arial"/>
                <w:sz w:val="18"/>
                <w:szCs w:val="18"/>
                <w:highlight w:val="white"/>
              </w:rPr>
              <w:t>Durante as atividades deverá ser tratada:</w:t>
            </w:r>
          </w:p>
          <w:p w14:paraId="63EE4172" w14:textId="77777777" w:rsidR="00105BAB" w:rsidRDefault="00105BAB">
            <w:pPr>
              <w:widowControl/>
              <w:spacing w:line="276" w:lineRule="auto"/>
              <w:ind w:left="425" w:right="49"/>
              <w:jc w:val="both"/>
              <w:rPr>
                <w:rFonts w:ascii="Arial" w:eastAsia="Arial" w:hAnsi="Arial" w:cs="Arial"/>
                <w:sz w:val="18"/>
                <w:szCs w:val="18"/>
                <w:highlight w:val="white"/>
              </w:rPr>
            </w:pPr>
            <w:bookmarkStart w:id="30" w:name="_heading=h.2h45b0x9apiz" w:colFirst="0" w:colLast="0"/>
            <w:bookmarkEnd w:id="30"/>
          </w:p>
          <w:bookmarkStart w:id="31" w:name="_heading=h.b9b016dem8vk" w:colFirst="0" w:colLast="0"/>
          <w:bookmarkEnd w:id="31"/>
          <w:p w14:paraId="4651994A" w14:textId="77777777" w:rsidR="00105BAB" w:rsidRDefault="006326AC">
            <w:pPr>
              <w:widowControl/>
              <w:spacing w:line="276" w:lineRule="auto"/>
              <w:ind w:left="425" w:right="49"/>
              <w:jc w:val="both"/>
              <w:rPr>
                <w:rFonts w:ascii="Arial" w:eastAsia="Arial" w:hAnsi="Arial" w:cs="Arial"/>
                <w:sz w:val="18"/>
                <w:szCs w:val="18"/>
                <w:highlight w:val="white"/>
              </w:rPr>
            </w:pPr>
            <w:sdt>
              <w:sdtPr>
                <w:tag w:val="goog_rdk_7"/>
                <w:id w:val="811908873"/>
              </w:sdtPr>
              <w:sdtEndPr/>
              <w:sdtContent>
                <w:r w:rsidR="00131AC9">
                  <w:rPr>
                    <w:rFonts w:ascii="Arial Unicode MS" w:eastAsia="Arial Unicode MS" w:hAnsi="Arial Unicode MS" w:cs="Arial Unicode MS"/>
                    <w:sz w:val="18"/>
                    <w:szCs w:val="18"/>
                    <w:highlight w:val="white"/>
                  </w:rPr>
                  <w:t>→ a problemática dos resíduos sólidos, demonstrando-se a diferença entre lixo e resíduos sólidos, lixão e aterro sanitário, enfocando a importância da coleta seletiva para a diminuição da poluição do meio ambiente, bem como para a redução da extração dos recursos naturais e também geração de renda;</w:t>
                </w:r>
              </w:sdtContent>
            </w:sdt>
          </w:p>
          <w:p w14:paraId="437294C8" w14:textId="77777777" w:rsidR="00105BAB" w:rsidRDefault="00105BAB">
            <w:pPr>
              <w:widowControl/>
              <w:spacing w:line="276" w:lineRule="auto"/>
              <w:ind w:right="49"/>
              <w:jc w:val="both"/>
              <w:rPr>
                <w:rFonts w:ascii="Arial" w:eastAsia="Arial" w:hAnsi="Arial" w:cs="Arial"/>
                <w:sz w:val="18"/>
                <w:szCs w:val="18"/>
                <w:highlight w:val="white"/>
              </w:rPr>
            </w:pPr>
            <w:bookmarkStart w:id="32" w:name="_heading=h.bmecvlvf0yhb" w:colFirst="0" w:colLast="0"/>
            <w:bookmarkEnd w:id="32"/>
          </w:p>
          <w:bookmarkStart w:id="33" w:name="_heading=h.fvbh02f2in5h" w:colFirst="0" w:colLast="0"/>
          <w:bookmarkEnd w:id="33"/>
          <w:p w14:paraId="1DC2A1E3" w14:textId="77777777" w:rsidR="00105BAB" w:rsidRDefault="006326AC">
            <w:pPr>
              <w:widowControl/>
              <w:spacing w:line="276" w:lineRule="auto"/>
              <w:ind w:left="425" w:right="49"/>
              <w:jc w:val="both"/>
              <w:rPr>
                <w:rFonts w:ascii="Arial" w:eastAsia="Arial" w:hAnsi="Arial" w:cs="Arial"/>
                <w:sz w:val="18"/>
                <w:szCs w:val="18"/>
              </w:rPr>
            </w:pPr>
            <w:sdt>
              <w:sdtPr>
                <w:tag w:val="goog_rdk_8"/>
                <w:id w:val="666363150"/>
              </w:sdtPr>
              <w:sdtEndPr/>
              <w:sdtContent>
                <w:r w:rsidR="00131AC9">
                  <w:rPr>
                    <w:rFonts w:ascii="Arial Unicode MS" w:eastAsia="Arial Unicode MS" w:hAnsi="Arial Unicode MS" w:cs="Arial Unicode MS"/>
                    <w:sz w:val="18"/>
                    <w:szCs w:val="18"/>
                    <w:highlight w:val="white"/>
                  </w:rPr>
                  <w:t xml:space="preserve">→ </w:t>
                </w:r>
              </w:sdtContent>
            </w:sdt>
            <w:r w:rsidR="00131AC9">
              <w:rPr>
                <w:rFonts w:ascii="Arial" w:eastAsia="Arial" w:hAnsi="Arial" w:cs="Arial"/>
                <w:sz w:val="18"/>
                <w:szCs w:val="18"/>
              </w:rPr>
              <w:t>a valorização dos resíduos orgânicos dissociando-lhes dos rejeitos, orientando sobre a diferença de sua destinação, segregação dos resíduos nas escolas, com orientação sobre a destinação dos recicláveis secos para a coleta seletiva, dos rejeitos para a coleta indiferenciada e dos resíduos orgânicos para a compostagem;</w:t>
            </w:r>
          </w:p>
          <w:p w14:paraId="4EC94427" w14:textId="77777777" w:rsidR="00105BAB" w:rsidRDefault="00131AC9">
            <w:pPr>
              <w:widowControl/>
              <w:spacing w:line="276" w:lineRule="auto"/>
              <w:ind w:left="425" w:right="49"/>
              <w:jc w:val="both"/>
              <w:rPr>
                <w:rFonts w:ascii="Arial" w:eastAsia="Arial" w:hAnsi="Arial" w:cs="Arial"/>
                <w:sz w:val="18"/>
                <w:szCs w:val="18"/>
                <w:highlight w:val="white"/>
              </w:rPr>
            </w:pPr>
            <w:bookmarkStart w:id="34" w:name="_heading=h.e7n3ok81pqda" w:colFirst="0" w:colLast="0"/>
            <w:bookmarkEnd w:id="34"/>
            <w:r>
              <w:rPr>
                <w:rFonts w:ascii="Arial" w:eastAsia="Arial" w:hAnsi="Arial" w:cs="Arial"/>
                <w:sz w:val="18"/>
                <w:szCs w:val="18"/>
                <w:highlight w:val="white"/>
              </w:rPr>
              <w:t xml:space="preserve"> </w:t>
            </w:r>
          </w:p>
          <w:bookmarkStart w:id="35" w:name="_heading=h.lq1tslzfk7b9" w:colFirst="0" w:colLast="0"/>
          <w:bookmarkEnd w:id="35"/>
          <w:p w14:paraId="1A4858F9" w14:textId="77777777" w:rsidR="00105BAB" w:rsidRDefault="006326AC">
            <w:pPr>
              <w:widowControl/>
              <w:spacing w:line="276" w:lineRule="auto"/>
              <w:ind w:left="425" w:right="49"/>
              <w:jc w:val="both"/>
              <w:rPr>
                <w:rFonts w:ascii="Arial" w:eastAsia="Arial" w:hAnsi="Arial" w:cs="Arial"/>
                <w:sz w:val="18"/>
                <w:szCs w:val="18"/>
                <w:highlight w:val="white"/>
              </w:rPr>
            </w:pPr>
            <w:sdt>
              <w:sdtPr>
                <w:tag w:val="goog_rdk_9"/>
                <w:id w:val="-1193455700"/>
              </w:sdtPr>
              <w:sdtEndPr/>
              <w:sdtContent>
                <w:r w:rsidR="00131AC9">
                  <w:rPr>
                    <w:rFonts w:ascii="Arial Unicode MS" w:eastAsia="Arial Unicode MS" w:hAnsi="Arial Unicode MS" w:cs="Arial Unicode MS"/>
                    <w:sz w:val="18"/>
                    <w:szCs w:val="18"/>
                    <w:highlight w:val="white"/>
                  </w:rPr>
                  <w:t>→ Nas atividades acima descritas deverá se trabalhar, ainda, a compreensão da complexidade do meio ambiente e o reconhecimento da interdependência e inter-relações existentes entre os seus diversos elementos, visando a utilização racional dos recursos naturais através de processos de sensibilização a partir da percepção ambiental dos alunos e demais envolvidos acerca da problemática dos Resíduos Sólidos.</w:t>
                </w:r>
              </w:sdtContent>
            </w:sdt>
          </w:p>
          <w:p w14:paraId="648A02E6" w14:textId="77777777" w:rsidR="00105BAB" w:rsidRDefault="00105BAB">
            <w:pPr>
              <w:widowControl/>
              <w:spacing w:line="276" w:lineRule="auto"/>
              <w:ind w:right="49"/>
              <w:jc w:val="both"/>
              <w:rPr>
                <w:rFonts w:ascii="Arial" w:eastAsia="Arial" w:hAnsi="Arial" w:cs="Arial"/>
                <w:sz w:val="18"/>
                <w:szCs w:val="18"/>
                <w:highlight w:val="yellow"/>
              </w:rPr>
            </w:pPr>
            <w:bookmarkStart w:id="36" w:name="_heading=h.iooizs7479dy" w:colFirst="0" w:colLast="0"/>
            <w:bookmarkEnd w:id="36"/>
          </w:p>
          <w:p w14:paraId="1D9E2579"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18"/>
                <w:szCs w:val="18"/>
                <w:highlight w:val="white"/>
              </w:rPr>
              <w:t>As atividades devem ser adequadas por segmento de ensino, adaptadas a cada faixa etária.</w:t>
            </w:r>
          </w:p>
          <w:p w14:paraId="5710465B" w14:textId="77777777" w:rsidR="00105BAB" w:rsidRDefault="00105BAB">
            <w:pPr>
              <w:widowControl/>
              <w:spacing w:line="276" w:lineRule="auto"/>
              <w:ind w:right="49"/>
              <w:jc w:val="both"/>
              <w:rPr>
                <w:rFonts w:ascii="Arial" w:eastAsia="Arial" w:hAnsi="Arial" w:cs="Arial"/>
                <w:sz w:val="18"/>
                <w:szCs w:val="18"/>
                <w:highlight w:val="white"/>
              </w:rPr>
            </w:pPr>
            <w:bookmarkStart w:id="37" w:name="_heading=h.4lgfw9mi8anx" w:colFirst="0" w:colLast="0"/>
            <w:bookmarkEnd w:id="37"/>
          </w:p>
          <w:p w14:paraId="26680221"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24"/>
                <w:szCs w:val="24"/>
                <w:highlight w:val="white"/>
              </w:rPr>
              <w:t xml:space="preserve">● </w:t>
            </w:r>
            <w:r>
              <w:rPr>
                <w:rFonts w:ascii="Arial" w:eastAsia="Arial" w:hAnsi="Arial" w:cs="Arial"/>
                <w:sz w:val="18"/>
                <w:szCs w:val="18"/>
                <w:highlight w:val="white"/>
              </w:rPr>
              <w:t>Elaborar, para cada uma das 05 (cinco) unidades de ensino selecionadas, um plano de trabalho estabelecendo, no mínimo, as atividades previstas para o 2º mês desta 2ª etapa.</w:t>
            </w:r>
          </w:p>
          <w:p w14:paraId="7F266322" w14:textId="77777777" w:rsidR="00105BAB" w:rsidRDefault="00105BAB">
            <w:pPr>
              <w:widowControl/>
              <w:spacing w:line="276" w:lineRule="auto"/>
              <w:ind w:right="49"/>
              <w:jc w:val="both"/>
              <w:rPr>
                <w:rFonts w:ascii="Arial" w:eastAsia="Arial" w:hAnsi="Arial" w:cs="Arial"/>
                <w:sz w:val="18"/>
                <w:szCs w:val="18"/>
                <w:highlight w:val="white"/>
              </w:rPr>
            </w:pPr>
            <w:bookmarkStart w:id="38" w:name="_heading=h.wfbg0of88aa" w:colFirst="0" w:colLast="0"/>
            <w:bookmarkEnd w:id="38"/>
          </w:p>
          <w:p w14:paraId="7EB60390" w14:textId="77777777" w:rsidR="00105BAB" w:rsidRDefault="00131AC9">
            <w:pPr>
              <w:widowControl/>
              <w:spacing w:line="276" w:lineRule="auto"/>
              <w:ind w:right="49"/>
              <w:jc w:val="both"/>
              <w:rPr>
                <w:rFonts w:ascii="Times New Roman" w:eastAsia="Times New Roman" w:hAnsi="Times New Roman" w:cs="Times New Roman"/>
                <w:sz w:val="24"/>
                <w:szCs w:val="24"/>
              </w:rPr>
            </w:pPr>
            <w:r>
              <w:rPr>
                <w:rFonts w:ascii="Arial" w:eastAsia="Arial" w:hAnsi="Arial" w:cs="Arial"/>
                <w:sz w:val="18"/>
                <w:szCs w:val="18"/>
                <w:highlight w:val="white"/>
              </w:rPr>
              <w:t xml:space="preserve">● A contratada deverá comparecer a cada uma das 05 (cinco) unidades escolares, ao menos 01 (uma) vez por semana, durante todo o mês, por tempo suficiente para a melhor execução e desempenho dos serviços e das atividades previstas nesta fase, </w:t>
            </w:r>
            <w:r>
              <w:rPr>
                <w:rFonts w:ascii="Arial" w:eastAsia="Arial" w:hAnsi="Arial" w:cs="Arial"/>
                <w:sz w:val="18"/>
                <w:szCs w:val="18"/>
                <w:highlight w:val="white"/>
              </w:rPr>
              <w:lastRenderedPageBreak/>
              <w:t>devendo sempre envolver e dialogar com os alunos.</w:t>
            </w:r>
          </w:p>
          <w:p w14:paraId="27B3A107" w14:textId="77777777" w:rsidR="00105BAB" w:rsidRDefault="006326AC">
            <w:pPr>
              <w:widowControl/>
              <w:spacing w:line="276" w:lineRule="auto"/>
              <w:ind w:right="49"/>
              <w:jc w:val="center"/>
              <w:rPr>
                <w:rFonts w:ascii="Arial" w:eastAsia="Arial" w:hAnsi="Arial" w:cs="Arial"/>
                <w:b/>
                <w:sz w:val="20"/>
                <w:szCs w:val="20"/>
                <w:highlight w:val="white"/>
              </w:rPr>
            </w:pPr>
            <w:r>
              <w:pict w14:anchorId="7EB28BA7">
                <v:rect id="_x0000_i1025" style="width:0;height:1.5pt" o:hralign="center" o:hrstd="t" o:hr="t" fillcolor="#a0a0a0" stroked="f"/>
              </w:pict>
            </w:r>
          </w:p>
          <w:p w14:paraId="31354ACF" w14:textId="77777777" w:rsidR="00105BAB" w:rsidRDefault="00131AC9">
            <w:pPr>
              <w:widowControl/>
              <w:spacing w:line="276" w:lineRule="auto"/>
              <w:ind w:right="49"/>
              <w:jc w:val="center"/>
              <w:rPr>
                <w:rFonts w:ascii="Arial" w:eastAsia="Arial" w:hAnsi="Arial" w:cs="Arial"/>
                <w:b/>
                <w:sz w:val="20"/>
                <w:szCs w:val="20"/>
                <w:highlight w:val="white"/>
              </w:rPr>
            </w:pPr>
            <w:bookmarkStart w:id="39" w:name="_heading=h.gmgcsmszjcq2" w:colFirst="0" w:colLast="0"/>
            <w:bookmarkEnd w:id="39"/>
            <w:r>
              <w:rPr>
                <w:rFonts w:ascii="Arial" w:eastAsia="Arial" w:hAnsi="Arial" w:cs="Arial"/>
                <w:b/>
                <w:sz w:val="20"/>
                <w:szCs w:val="20"/>
                <w:highlight w:val="white"/>
              </w:rPr>
              <w:t>2º mês da etapa</w:t>
            </w:r>
          </w:p>
          <w:p w14:paraId="6483A2B1" w14:textId="77777777" w:rsidR="00105BAB" w:rsidRDefault="00105BAB">
            <w:pPr>
              <w:widowControl/>
              <w:spacing w:line="276" w:lineRule="auto"/>
              <w:ind w:right="49"/>
              <w:jc w:val="center"/>
              <w:rPr>
                <w:rFonts w:ascii="Arial" w:eastAsia="Arial" w:hAnsi="Arial" w:cs="Arial"/>
                <w:b/>
                <w:sz w:val="20"/>
                <w:szCs w:val="20"/>
                <w:highlight w:val="white"/>
              </w:rPr>
            </w:pPr>
            <w:bookmarkStart w:id="40" w:name="_heading=h.fp8edymcvbxp" w:colFirst="0" w:colLast="0"/>
            <w:bookmarkEnd w:id="40"/>
          </w:p>
          <w:p w14:paraId="290542AF"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24"/>
                <w:szCs w:val="24"/>
                <w:highlight w:val="white"/>
              </w:rPr>
              <w:t xml:space="preserve">● </w:t>
            </w:r>
            <w:r>
              <w:rPr>
                <w:rFonts w:ascii="Arial" w:eastAsia="Arial" w:hAnsi="Arial" w:cs="Arial"/>
                <w:sz w:val="18"/>
                <w:szCs w:val="18"/>
                <w:highlight w:val="white"/>
              </w:rPr>
              <w:t>Executar, com a participação dos alunos, as medidas de segregação dos resíduos sólidos na fonte e de correta destinação aos resíduos sólidos gerados, adequando a segregação na origem, buscando ainda o incentivo à reciclagem dos resíduos gerados, instruindo sobre o armazenamento e o descarte correto nos recipientes da escola.</w:t>
            </w:r>
          </w:p>
          <w:p w14:paraId="49DBFA02" w14:textId="77777777" w:rsidR="00105BAB" w:rsidRDefault="00105BAB">
            <w:pPr>
              <w:widowControl/>
              <w:spacing w:line="276" w:lineRule="auto"/>
              <w:ind w:right="49"/>
              <w:jc w:val="both"/>
              <w:rPr>
                <w:rFonts w:ascii="Arial" w:eastAsia="Arial" w:hAnsi="Arial" w:cs="Arial"/>
                <w:sz w:val="18"/>
                <w:szCs w:val="18"/>
                <w:highlight w:val="white"/>
              </w:rPr>
            </w:pPr>
            <w:bookmarkStart w:id="41" w:name="_heading=h.7y56cfau9aqf" w:colFirst="0" w:colLast="0"/>
            <w:bookmarkEnd w:id="41"/>
          </w:p>
          <w:p w14:paraId="1712EEAE" w14:textId="77777777" w:rsidR="00105BAB" w:rsidRDefault="006326AC">
            <w:pPr>
              <w:widowControl/>
              <w:spacing w:line="276" w:lineRule="auto"/>
              <w:ind w:left="425" w:right="49"/>
              <w:jc w:val="both"/>
              <w:rPr>
                <w:rFonts w:ascii="Arial" w:eastAsia="Arial" w:hAnsi="Arial" w:cs="Arial"/>
                <w:sz w:val="18"/>
                <w:szCs w:val="18"/>
                <w:highlight w:val="white"/>
              </w:rPr>
            </w:pPr>
            <w:sdt>
              <w:sdtPr>
                <w:tag w:val="goog_rdk_10"/>
                <w:id w:val="1643303250"/>
              </w:sdtPr>
              <w:sdtEndPr/>
              <w:sdtContent>
                <w:r w:rsidR="00131AC9">
                  <w:rPr>
                    <w:rFonts w:ascii="Arial Unicode MS" w:eastAsia="Arial Unicode MS" w:hAnsi="Arial Unicode MS" w:cs="Arial Unicode MS"/>
                    <w:sz w:val="18"/>
                    <w:szCs w:val="18"/>
                    <w:highlight w:val="white"/>
                  </w:rPr>
                  <w:t>→ Durante a execução das atividades acima elencadas, deverá ser exposto a importância das ações aos alunos presentes.</w:t>
                </w:r>
              </w:sdtContent>
            </w:sdt>
          </w:p>
          <w:p w14:paraId="4C5B356B" w14:textId="77777777" w:rsidR="00105BAB" w:rsidRDefault="00105BAB">
            <w:pPr>
              <w:widowControl/>
              <w:spacing w:line="276" w:lineRule="auto"/>
              <w:ind w:right="49"/>
              <w:jc w:val="both"/>
              <w:rPr>
                <w:rFonts w:ascii="Arial" w:eastAsia="Arial" w:hAnsi="Arial" w:cs="Arial"/>
                <w:color w:val="3D85C6"/>
                <w:sz w:val="18"/>
                <w:szCs w:val="18"/>
                <w:highlight w:val="yellow"/>
              </w:rPr>
            </w:pPr>
            <w:bookmarkStart w:id="42" w:name="_heading=h.wl2g5tmwdpgw" w:colFirst="0" w:colLast="0"/>
            <w:bookmarkEnd w:id="42"/>
          </w:p>
          <w:p w14:paraId="621D2A27"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24"/>
                <w:szCs w:val="24"/>
                <w:highlight w:val="white"/>
              </w:rPr>
              <w:t xml:space="preserve">● </w:t>
            </w:r>
            <w:r>
              <w:rPr>
                <w:rFonts w:ascii="Arial" w:eastAsia="Arial" w:hAnsi="Arial" w:cs="Arial"/>
                <w:sz w:val="18"/>
                <w:szCs w:val="18"/>
                <w:highlight w:val="white"/>
              </w:rPr>
              <w:t>Instalar, com a participação dos alunos,  residuários em cada um dos espaços da escola para a separação dos materiais secos selecionados para a coleta seletiva.</w:t>
            </w:r>
          </w:p>
          <w:p w14:paraId="13E703AC" w14:textId="77777777" w:rsidR="00105BAB" w:rsidRDefault="00105BAB">
            <w:pPr>
              <w:widowControl/>
              <w:spacing w:line="276" w:lineRule="auto"/>
              <w:ind w:right="49"/>
              <w:jc w:val="both"/>
              <w:rPr>
                <w:rFonts w:ascii="Arial" w:eastAsia="Arial" w:hAnsi="Arial" w:cs="Arial"/>
                <w:sz w:val="18"/>
                <w:szCs w:val="18"/>
                <w:highlight w:val="white"/>
              </w:rPr>
            </w:pPr>
            <w:bookmarkStart w:id="43" w:name="_heading=h.4lotqviysr1p" w:colFirst="0" w:colLast="0"/>
            <w:bookmarkEnd w:id="43"/>
          </w:p>
          <w:p w14:paraId="2084875F"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24"/>
                <w:szCs w:val="24"/>
                <w:highlight w:val="white"/>
              </w:rPr>
              <w:t xml:space="preserve">● </w:t>
            </w:r>
            <w:r>
              <w:rPr>
                <w:rFonts w:ascii="Arial" w:eastAsia="Arial" w:hAnsi="Arial" w:cs="Arial"/>
                <w:sz w:val="18"/>
                <w:szCs w:val="18"/>
                <w:highlight w:val="white"/>
              </w:rPr>
              <w:t>Implantar, com a participação dos alunos, composteira nas unidades escolares com capacidade suficiente para tratar os resíduos orgânicos gerados pela escola.</w:t>
            </w:r>
          </w:p>
          <w:p w14:paraId="174A0F98" w14:textId="77777777" w:rsidR="00105BAB" w:rsidRDefault="00105BAB">
            <w:pPr>
              <w:widowControl/>
              <w:spacing w:line="276" w:lineRule="auto"/>
              <w:ind w:right="49"/>
              <w:jc w:val="both"/>
              <w:rPr>
                <w:rFonts w:ascii="Arial" w:eastAsia="Arial" w:hAnsi="Arial" w:cs="Arial"/>
                <w:sz w:val="18"/>
                <w:szCs w:val="18"/>
                <w:highlight w:val="white"/>
              </w:rPr>
            </w:pPr>
            <w:bookmarkStart w:id="44" w:name="_heading=h.llrq21u0niqt" w:colFirst="0" w:colLast="0"/>
            <w:bookmarkEnd w:id="44"/>
          </w:p>
          <w:p w14:paraId="0F450A05" w14:textId="77777777" w:rsidR="00105BAB" w:rsidRDefault="006326AC">
            <w:pPr>
              <w:widowControl/>
              <w:spacing w:line="276" w:lineRule="auto"/>
              <w:ind w:left="425" w:right="49"/>
              <w:jc w:val="both"/>
              <w:rPr>
                <w:rFonts w:ascii="Arial" w:eastAsia="Arial" w:hAnsi="Arial" w:cs="Arial"/>
                <w:sz w:val="18"/>
                <w:szCs w:val="18"/>
              </w:rPr>
            </w:pPr>
            <w:sdt>
              <w:sdtPr>
                <w:tag w:val="goog_rdk_11"/>
                <w:id w:val="-1655747271"/>
              </w:sdtPr>
              <w:sdtEndPr/>
              <w:sdtContent>
                <w:r w:rsidR="00131AC9">
                  <w:rPr>
                    <w:rFonts w:ascii="Arial Unicode MS" w:eastAsia="Arial Unicode MS" w:hAnsi="Arial Unicode MS" w:cs="Arial Unicode MS"/>
                    <w:sz w:val="18"/>
                    <w:szCs w:val="18"/>
                    <w:highlight w:val="white"/>
                  </w:rPr>
                  <w:t>→ Nesta atividade a Contratada deverá trabalhar com os alunos participantes</w:t>
                </w:r>
              </w:sdtContent>
            </w:sdt>
            <w:r w:rsidR="00131AC9">
              <w:rPr>
                <w:rFonts w:ascii="Arial" w:eastAsia="Arial" w:hAnsi="Arial" w:cs="Arial"/>
                <w:sz w:val="18"/>
                <w:szCs w:val="18"/>
              </w:rPr>
              <w:t xml:space="preserve"> a importância da segregação dos resíduos orgânicos na fonte e a sua destinação para os processos de compostagem.</w:t>
            </w:r>
          </w:p>
          <w:p w14:paraId="669E2673" w14:textId="77777777" w:rsidR="00105BAB" w:rsidRDefault="00131AC9">
            <w:pPr>
              <w:widowControl/>
              <w:spacing w:line="276" w:lineRule="auto"/>
              <w:ind w:left="425" w:right="49"/>
              <w:jc w:val="both"/>
              <w:rPr>
                <w:rFonts w:ascii="Arial" w:eastAsia="Arial" w:hAnsi="Arial" w:cs="Arial"/>
                <w:sz w:val="18"/>
                <w:szCs w:val="18"/>
                <w:highlight w:val="white"/>
              </w:rPr>
            </w:pPr>
            <w:bookmarkStart w:id="45" w:name="_heading=h.vuxvs3mn8idr" w:colFirst="0" w:colLast="0"/>
            <w:bookmarkEnd w:id="45"/>
            <w:r>
              <w:rPr>
                <w:rFonts w:ascii="Arial" w:eastAsia="Arial" w:hAnsi="Arial" w:cs="Arial"/>
                <w:sz w:val="18"/>
                <w:szCs w:val="18"/>
                <w:highlight w:val="white"/>
              </w:rPr>
              <w:t xml:space="preserve"> </w:t>
            </w:r>
          </w:p>
          <w:p w14:paraId="5C35F24D" w14:textId="77777777" w:rsidR="00105BAB" w:rsidRDefault="006326AC">
            <w:pPr>
              <w:widowControl/>
              <w:spacing w:line="276" w:lineRule="auto"/>
              <w:ind w:left="425" w:right="49"/>
              <w:jc w:val="both"/>
              <w:rPr>
                <w:rFonts w:ascii="Arial" w:eastAsia="Arial" w:hAnsi="Arial" w:cs="Arial"/>
                <w:sz w:val="18"/>
                <w:szCs w:val="18"/>
                <w:highlight w:val="white"/>
              </w:rPr>
            </w:pPr>
            <w:sdt>
              <w:sdtPr>
                <w:tag w:val="goog_rdk_12"/>
                <w:id w:val="-842848390"/>
              </w:sdtPr>
              <w:sdtEndPr/>
              <w:sdtContent>
                <w:r w:rsidR="00131AC9">
                  <w:rPr>
                    <w:rFonts w:ascii="Arial Unicode MS" w:eastAsia="Arial Unicode MS" w:hAnsi="Arial Unicode MS" w:cs="Arial Unicode MS"/>
                    <w:sz w:val="18"/>
                    <w:szCs w:val="18"/>
                    <w:highlight w:val="white"/>
                  </w:rPr>
                  <w:t>→ Nesta atividade a Contratada ficará responsável pelo manuseio do triturador que será fornecido pela municipalidade, explicando aos alunos participantes qual a importância do equipamento, bem como pela capacitação de servidor, indicado pela direção, a quem incumbirá a sua operacionalização.</w:t>
                </w:r>
              </w:sdtContent>
            </w:sdt>
          </w:p>
          <w:p w14:paraId="1C9D5CBA" w14:textId="77777777" w:rsidR="00105BAB" w:rsidRDefault="00105BAB">
            <w:pPr>
              <w:widowControl/>
              <w:spacing w:line="276" w:lineRule="auto"/>
              <w:ind w:left="425" w:right="49"/>
              <w:jc w:val="both"/>
              <w:rPr>
                <w:rFonts w:ascii="Arial" w:eastAsia="Arial" w:hAnsi="Arial" w:cs="Arial"/>
                <w:sz w:val="18"/>
                <w:szCs w:val="18"/>
                <w:highlight w:val="white"/>
              </w:rPr>
            </w:pPr>
            <w:bookmarkStart w:id="46" w:name="_heading=h.a5su5x7tlgpg" w:colFirst="0" w:colLast="0"/>
            <w:bookmarkEnd w:id="46"/>
          </w:p>
          <w:bookmarkStart w:id="47" w:name="_heading=h.ic4ek1r5ntuk" w:colFirst="0" w:colLast="0"/>
          <w:bookmarkEnd w:id="47"/>
          <w:p w14:paraId="5BFAFC7F" w14:textId="77777777" w:rsidR="00105BAB" w:rsidRDefault="006326AC">
            <w:pPr>
              <w:widowControl/>
              <w:spacing w:line="276" w:lineRule="auto"/>
              <w:ind w:left="425" w:right="49"/>
              <w:jc w:val="both"/>
              <w:rPr>
                <w:rFonts w:ascii="Arial" w:eastAsia="Arial" w:hAnsi="Arial" w:cs="Arial"/>
                <w:sz w:val="18"/>
                <w:szCs w:val="18"/>
                <w:highlight w:val="white"/>
              </w:rPr>
            </w:pPr>
            <w:sdt>
              <w:sdtPr>
                <w:tag w:val="goog_rdk_13"/>
                <w:id w:val="-819883188"/>
              </w:sdtPr>
              <w:sdtEndPr/>
              <w:sdtContent>
                <w:r w:rsidR="00131AC9">
                  <w:rPr>
                    <w:rFonts w:ascii="Arial Unicode MS" w:eastAsia="Arial Unicode MS" w:hAnsi="Arial Unicode MS" w:cs="Arial Unicode MS"/>
                    <w:sz w:val="18"/>
                    <w:szCs w:val="18"/>
                    <w:highlight w:val="white"/>
                  </w:rPr>
                  <w:t xml:space="preserve">→  Para a implantação da composteira deverão ser utilizados, prioritariamente pela </w:t>
                </w:r>
                <w:r w:rsidR="00131AC9">
                  <w:rPr>
                    <w:rFonts w:ascii="Arial Unicode MS" w:eastAsia="Arial Unicode MS" w:hAnsi="Arial Unicode MS" w:cs="Arial Unicode MS"/>
                    <w:sz w:val="18"/>
                    <w:szCs w:val="18"/>
                    <w:highlight w:val="white"/>
                  </w:rPr>
                  <w:lastRenderedPageBreak/>
                  <w:t>Contratada materiais existentes em cada uma das 05 (cinco) unidades escolares. Caso haja a necessidade de obtenção de algum outro material, a aquisição ficará a cargo da Contratada.</w:t>
                </w:r>
              </w:sdtContent>
            </w:sdt>
          </w:p>
          <w:p w14:paraId="46B5856E" w14:textId="77777777" w:rsidR="00105BAB" w:rsidRDefault="00131AC9">
            <w:pPr>
              <w:widowControl/>
              <w:spacing w:line="276" w:lineRule="auto"/>
              <w:ind w:left="425" w:right="49"/>
              <w:jc w:val="both"/>
              <w:rPr>
                <w:rFonts w:ascii="Arial" w:eastAsia="Arial" w:hAnsi="Arial" w:cs="Arial"/>
                <w:sz w:val="18"/>
                <w:szCs w:val="18"/>
              </w:rPr>
            </w:pPr>
            <w:bookmarkStart w:id="48" w:name="_heading=h.hnmuia8gsl0g" w:colFirst="0" w:colLast="0"/>
            <w:bookmarkEnd w:id="48"/>
            <w:r>
              <w:rPr>
                <w:rFonts w:ascii="Arial" w:eastAsia="Arial" w:hAnsi="Arial" w:cs="Arial"/>
                <w:sz w:val="18"/>
                <w:szCs w:val="18"/>
                <w:highlight w:val="white"/>
              </w:rPr>
              <w:t xml:space="preserve"> </w:t>
            </w:r>
          </w:p>
          <w:p w14:paraId="3CCC9904"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24"/>
                <w:szCs w:val="24"/>
                <w:highlight w:val="white"/>
              </w:rPr>
              <w:t xml:space="preserve">● </w:t>
            </w:r>
            <w:r>
              <w:rPr>
                <w:rFonts w:ascii="Arial" w:eastAsia="Arial" w:hAnsi="Arial" w:cs="Arial"/>
                <w:sz w:val="18"/>
                <w:szCs w:val="18"/>
                <w:highlight w:val="white"/>
              </w:rPr>
              <w:t>Implantar, com a participação dos alunos, horta orgânica em cada uma das 05 (cinco) unidades escolares, incorporando a gestão de resíduos orgânicos, de modo a capacitar e educar os alunos e servidores presentes acerca da criação destas.</w:t>
            </w:r>
          </w:p>
          <w:p w14:paraId="1016EFF2" w14:textId="77777777" w:rsidR="00105BAB" w:rsidRDefault="00105BAB">
            <w:pPr>
              <w:widowControl/>
              <w:spacing w:line="276" w:lineRule="auto"/>
              <w:ind w:right="49"/>
              <w:jc w:val="both"/>
              <w:rPr>
                <w:rFonts w:ascii="Arial" w:eastAsia="Arial" w:hAnsi="Arial" w:cs="Arial"/>
                <w:sz w:val="18"/>
                <w:szCs w:val="18"/>
                <w:highlight w:val="white"/>
              </w:rPr>
            </w:pPr>
            <w:bookmarkStart w:id="49" w:name="_heading=h.hmh5ud43arp" w:colFirst="0" w:colLast="0"/>
            <w:bookmarkEnd w:id="49"/>
          </w:p>
          <w:p w14:paraId="5AFFC0F3" w14:textId="77777777" w:rsidR="00105BAB" w:rsidRDefault="006326AC">
            <w:pPr>
              <w:widowControl/>
              <w:spacing w:line="276" w:lineRule="auto"/>
              <w:ind w:left="425" w:right="49"/>
              <w:jc w:val="both"/>
              <w:rPr>
                <w:rFonts w:ascii="Arial" w:eastAsia="Arial" w:hAnsi="Arial" w:cs="Arial"/>
                <w:color w:val="0000FF"/>
                <w:sz w:val="18"/>
                <w:szCs w:val="18"/>
                <w:highlight w:val="white"/>
              </w:rPr>
            </w:pPr>
            <w:sdt>
              <w:sdtPr>
                <w:tag w:val="goog_rdk_14"/>
                <w:id w:val="761108140"/>
              </w:sdtPr>
              <w:sdtEndPr/>
              <w:sdtContent>
                <w:r w:rsidR="00131AC9">
                  <w:rPr>
                    <w:rFonts w:ascii="Arial Unicode MS" w:eastAsia="Arial Unicode MS" w:hAnsi="Arial Unicode MS" w:cs="Arial Unicode MS"/>
                    <w:sz w:val="18"/>
                    <w:szCs w:val="18"/>
                    <w:highlight w:val="white"/>
                  </w:rPr>
                  <w:t xml:space="preserve">→ As hortas deverão ter metragem mínima de 16,00 m2, podendo ser horizontal ou vertical, devendo a Contratada observar, no que couber, as orientações previstas no manual acessível através do link: </w:t>
                </w:r>
              </w:sdtContent>
            </w:sdt>
            <w:hyperlink r:id="rId13">
              <w:r w:rsidR="00131AC9">
                <w:rPr>
                  <w:rFonts w:ascii="Arial" w:eastAsia="Arial" w:hAnsi="Arial" w:cs="Arial"/>
                  <w:color w:val="1155CC"/>
                  <w:sz w:val="18"/>
                  <w:szCs w:val="18"/>
                  <w:highlight w:val="white"/>
                  <w:u w:val="single"/>
                </w:rPr>
                <w:t>https://www.mds.gov.br/webarquivos/arquivo/seguranca_alimentar/hortas_pedagogicas/Arquivos%20finais%20PHP/manual-pratico-instalacao.pdf</w:t>
              </w:r>
            </w:hyperlink>
            <w:r w:rsidR="00131AC9">
              <w:rPr>
                <w:rFonts w:ascii="Arial" w:eastAsia="Arial" w:hAnsi="Arial" w:cs="Arial"/>
                <w:color w:val="0000FF"/>
                <w:sz w:val="18"/>
                <w:szCs w:val="18"/>
                <w:highlight w:val="white"/>
              </w:rPr>
              <w:t xml:space="preserve"> </w:t>
            </w:r>
          </w:p>
          <w:p w14:paraId="209A004C" w14:textId="77777777" w:rsidR="00105BAB" w:rsidRDefault="00105BAB">
            <w:pPr>
              <w:widowControl/>
              <w:spacing w:line="276" w:lineRule="auto"/>
              <w:ind w:left="425" w:right="49"/>
              <w:jc w:val="both"/>
              <w:rPr>
                <w:rFonts w:ascii="Arial" w:eastAsia="Arial" w:hAnsi="Arial" w:cs="Arial"/>
                <w:sz w:val="18"/>
                <w:szCs w:val="18"/>
                <w:highlight w:val="white"/>
              </w:rPr>
            </w:pPr>
            <w:bookmarkStart w:id="50" w:name="_heading=h.y1qxyo6pk0ec" w:colFirst="0" w:colLast="0"/>
            <w:bookmarkEnd w:id="50"/>
          </w:p>
          <w:p w14:paraId="4F0A2B2A" w14:textId="77777777" w:rsidR="00105BAB" w:rsidRDefault="006326AC">
            <w:pPr>
              <w:widowControl/>
              <w:spacing w:line="276" w:lineRule="auto"/>
              <w:ind w:left="425" w:right="49"/>
              <w:jc w:val="both"/>
              <w:rPr>
                <w:rFonts w:ascii="Arial" w:eastAsia="Arial" w:hAnsi="Arial" w:cs="Arial"/>
                <w:sz w:val="18"/>
                <w:szCs w:val="18"/>
              </w:rPr>
            </w:pPr>
            <w:sdt>
              <w:sdtPr>
                <w:tag w:val="goog_rdk_15"/>
                <w:id w:val="-1399739458"/>
              </w:sdtPr>
              <w:sdtEndPr/>
              <w:sdtContent>
                <w:r w:rsidR="00131AC9">
                  <w:rPr>
                    <w:rFonts w:ascii="Arial Unicode MS" w:eastAsia="Arial Unicode MS" w:hAnsi="Arial Unicode MS" w:cs="Arial Unicode MS"/>
                    <w:sz w:val="18"/>
                    <w:szCs w:val="18"/>
                    <w:highlight w:val="white"/>
                  </w:rPr>
                  <w:t xml:space="preserve">→ Nesta atividade a Contratada deverá trabalhar com os alunos participantes a </w:t>
                </w:r>
              </w:sdtContent>
            </w:sdt>
            <w:r w:rsidR="00131AC9">
              <w:rPr>
                <w:rFonts w:ascii="Arial" w:eastAsia="Arial" w:hAnsi="Arial" w:cs="Arial"/>
                <w:sz w:val="18"/>
                <w:szCs w:val="18"/>
              </w:rPr>
              <w:t>utilização dos compostos orgânicos oriundos da compostagem.</w:t>
            </w:r>
          </w:p>
          <w:p w14:paraId="5426D601" w14:textId="77777777" w:rsidR="00105BAB" w:rsidRDefault="00105BAB">
            <w:pPr>
              <w:widowControl/>
              <w:spacing w:line="276" w:lineRule="auto"/>
              <w:ind w:left="425" w:right="49"/>
              <w:jc w:val="both"/>
              <w:rPr>
                <w:rFonts w:ascii="Arial" w:eastAsia="Arial" w:hAnsi="Arial" w:cs="Arial"/>
                <w:color w:val="3D85C6"/>
                <w:sz w:val="18"/>
                <w:szCs w:val="18"/>
                <w:highlight w:val="yellow"/>
              </w:rPr>
            </w:pPr>
            <w:bookmarkStart w:id="51" w:name="_heading=h.czp2zvyooork" w:colFirst="0" w:colLast="0"/>
            <w:bookmarkEnd w:id="51"/>
          </w:p>
          <w:bookmarkStart w:id="52" w:name="_heading=h.sib3n626gu58" w:colFirst="0" w:colLast="0"/>
          <w:bookmarkEnd w:id="52"/>
          <w:p w14:paraId="70ECC5D8" w14:textId="77777777" w:rsidR="00105BAB" w:rsidRDefault="006326AC">
            <w:pPr>
              <w:widowControl/>
              <w:spacing w:line="276" w:lineRule="auto"/>
              <w:ind w:left="425" w:right="49"/>
              <w:jc w:val="both"/>
              <w:rPr>
                <w:rFonts w:ascii="Arial" w:eastAsia="Arial" w:hAnsi="Arial" w:cs="Arial"/>
                <w:sz w:val="18"/>
                <w:szCs w:val="18"/>
              </w:rPr>
            </w:pPr>
            <w:sdt>
              <w:sdtPr>
                <w:tag w:val="goog_rdk_16"/>
                <w:id w:val="-332999164"/>
              </w:sdtPr>
              <w:sdtEndPr/>
              <w:sdtContent>
                <w:r w:rsidR="00131AC9">
                  <w:rPr>
                    <w:rFonts w:ascii="Arial Unicode MS" w:eastAsia="Arial Unicode MS" w:hAnsi="Arial Unicode MS" w:cs="Arial Unicode MS"/>
                    <w:sz w:val="18"/>
                    <w:szCs w:val="18"/>
                    <w:highlight w:val="white"/>
                  </w:rPr>
                  <w:t xml:space="preserve">→ Os materiais necessários para a implantação das hortas, bem como </w:t>
                </w:r>
              </w:sdtContent>
            </w:sdt>
            <w:r w:rsidR="00131AC9">
              <w:rPr>
                <w:rFonts w:ascii="Arial" w:eastAsia="Arial" w:hAnsi="Arial" w:cs="Arial"/>
                <w:sz w:val="18"/>
                <w:szCs w:val="18"/>
              </w:rPr>
              <w:t xml:space="preserve">para auxiliar no processo de plantio (ex.: ferramentas, mourões, sombrite, sacos de mudas, sementes, substrato, etc.), ficarão a cargo da Contratada. </w:t>
            </w:r>
          </w:p>
          <w:p w14:paraId="466ED55F" w14:textId="77777777" w:rsidR="00105BAB" w:rsidRDefault="00105BAB">
            <w:pPr>
              <w:widowControl/>
              <w:spacing w:line="276" w:lineRule="auto"/>
              <w:ind w:left="425" w:right="49"/>
              <w:jc w:val="both"/>
              <w:rPr>
                <w:rFonts w:ascii="Arial" w:eastAsia="Arial" w:hAnsi="Arial" w:cs="Arial"/>
                <w:sz w:val="18"/>
                <w:szCs w:val="18"/>
                <w:highlight w:val="white"/>
              </w:rPr>
            </w:pPr>
            <w:bookmarkStart w:id="53" w:name="_heading=h.r5fiz6t20g4" w:colFirst="0" w:colLast="0"/>
            <w:bookmarkEnd w:id="53"/>
          </w:p>
          <w:p w14:paraId="24FC788D" w14:textId="77777777" w:rsidR="00105BAB" w:rsidRDefault="006326AC">
            <w:pPr>
              <w:widowControl/>
              <w:spacing w:line="276" w:lineRule="auto"/>
              <w:ind w:left="425" w:right="49"/>
              <w:jc w:val="both"/>
              <w:rPr>
                <w:rFonts w:ascii="Arial" w:eastAsia="Arial" w:hAnsi="Arial" w:cs="Arial"/>
                <w:sz w:val="18"/>
                <w:szCs w:val="18"/>
                <w:highlight w:val="white"/>
              </w:rPr>
            </w:pPr>
            <w:sdt>
              <w:sdtPr>
                <w:tag w:val="goog_rdk_17"/>
                <w:id w:val="-1295056534"/>
              </w:sdtPr>
              <w:sdtEndPr/>
              <w:sdtContent>
                <w:r w:rsidR="00131AC9">
                  <w:rPr>
                    <w:rFonts w:ascii="Arial Unicode MS" w:eastAsia="Arial Unicode MS" w:hAnsi="Arial Unicode MS" w:cs="Arial Unicode MS"/>
                    <w:sz w:val="18"/>
                    <w:szCs w:val="18"/>
                    <w:highlight w:val="white"/>
                  </w:rPr>
                  <w:t>→ Tendo em vista o objetivo do projeto a ser realizado, devem ser observadas as práticas de aproveitamento de materiais recicláveis.</w:t>
                </w:r>
              </w:sdtContent>
            </w:sdt>
          </w:p>
          <w:p w14:paraId="04A9874D" w14:textId="77777777" w:rsidR="00105BAB" w:rsidRDefault="00105BAB">
            <w:pPr>
              <w:widowControl/>
              <w:spacing w:line="276" w:lineRule="auto"/>
              <w:ind w:left="425" w:right="49"/>
              <w:jc w:val="both"/>
              <w:rPr>
                <w:rFonts w:ascii="Arial" w:eastAsia="Arial" w:hAnsi="Arial" w:cs="Arial"/>
                <w:sz w:val="18"/>
                <w:szCs w:val="18"/>
                <w:highlight w:val="white"/>
              </w:rPr>
            </w:pPr>
            <w:bookmarkStart w:id="54" w:name="_heading=h.1qshk8qr4zg" w:colFirst="0" w:colLast="0"/>
            <w:bookmarkEnd w:id="54"/>
          </w:p>
          <w:p w14:paraId="76B852C9" w14:textId="77777777" w:rsidR="00105BAB" w:rsidRDefault="006326AC">
            <w:pPr>
              <w:widowControl/>
              <w:spacing w:line="276" w:lineRule="auto"/>
              <w:ind w:left="425" w:right="49"/>
              <w:jc w:val="both"/>
              <w:rPr>
                <w:rFonts w:ascii="Arial" w:eastAsia="Arial" w:hAnsi="Arial" w:cs="Arial"/>
                <w:sz w:val="18"/>
                <w:szCs w:val="18"/>
                <w:highlight w:val="white"/>
              </w:rPr>
            </w:pPr>
            <w:sdt>
              <w:sdtPr>
                <w:tag w:val="goog_rdk_18"/>
                <w:id w:val="2065910206"/>
              </w:sdtPr>
              <w:sdtEndPr/>
              <w:sdtContent>
                <w:r w:rsidR="00131AC9">
                  <w:rPr>
                    <w:rFonts w:ascii="Arial Unicode MS" w:eastAsia="Arial Unicode MS" w:hAnsi="Arial Unicode MS" w:cs="Arial Unicode MS"/>
                    <w:sz w:val="18"/>
                    <w:szCs w:val="18"/>
                    <w:highlight w:val="white"/>
                  </w:rPr>
                  <w:t>→ Para a implementação da horta orgânica deverão ser observadas as peculiaridades de cada escola, no sentido de melhor aproveitamento dos espaços propícios de cada uma destas.</w:t>
                </w:r>
              </w:sdtContent>
            </w:sdt>
          </w:p>
          <w:p w14:paraId="184CE39B" w14:textId="77777777" w:rsidR="00105BAB" w:rsidRDefault="00105BAB">
            <w:pPr>
              <w:widowControl/>
              <w:spacing w:line="276" w:lineRule="auto"/>
              <w:ind w:right="49"/>
              <w:jc w:val="both"/>
              <w:rPr>
                <w:rFonts w:ascii="Arial" w:eastAsia="Arial" w:hAnsi="Arial" w:cs="Arial"/>
                <w:sz w:val="18"/>
                <w:szCs w:val="18"/>
                <w:highlight w:val="white"/>
              </w:rPr>
            </w:pPr>
            <w:bookmarkStart w:id="55" w:name="_heading=h.pg6qgsa9us35" w:colFirst="0" w:colLast="0"/>
            <w:bookmarkEnd w:id="55"/>
          </w:p>
          <w:p w14:paraId="58C46B14" w14:textId="77777777" w:rsidR="00105BAB" w:rsidRDefault="00131AC9">
            <w:pPr>
              <w:widowControl/>
              <w:spacing w:line="276" w:lineRule="auto"/>
              <w:ind w:right="49"/>
              <w:jc w:val="both"/>
              <w:rPr>
                <w:rFonts w:ascii="Arial" w:eastAsia="Arial" w:hAnsi="Arial" w:cs="Arial"/>
                <w:sz w:val="18"/>
                <w:szCs w:val="18"/>
                <w:highlight w:val="white"/>
              </w:rPr>
            </w:pPr>
            <w:bookmarkStart w:id="56" w:name="_heading=h.914rf48cmxmq" w:colFirst="0" w:colLast="0"/>
            <w:bookmarkEnd w:id="56"/>
            <w:r>
              <w:rPr>
                <w:rFonts w:ascii="Arial" w:eastAsia="Arial" w:hAnsi="Arial" w:cs="Arial"/>
                <w:sz w:val="18"/>
                <w:szCs w:val="18"/>
                <w:highlight w:val="white"/>
              </w:rPr>
              <w:lastRenderedPageBreak/>
              <w:t>OBS: Durante as vistorias técnicas previamente realizadas por servidores da Secretaria Municipal de Meio Ambiente e Desenvolvimento Urbano Sustentável (laudos anexos ao Termo de Referência), vislumbrou-se que as unidades escolares localizadas nos bairros de Salinas, Vargem Alta e Granja Spinelli apresentam a necessidade de implementação de hortas orgânicas verticais ou em canteiro sobre áreas impermeabilizadas.</w:t>
            </w:r>
          </w:p>
          <w:p w14:paraId="024CB9D5" w14:textId="77777777" w:rsidR="00105BAB" w:rsidRDefault="00105BAB">
            <w:pPr>
              <w:widowControl/>
              <w:spacing w:line="276" w:lineRule="auto"/>
              <w:ind w:right="49"/>
              <w:jc w:val="both"/>
              <w:rPr>
                <w:rFonts w:ascii="Arial" w:eastAsia="Arial" w:hAnsi="Arial" w:cs="Arial"/>
                <w:color w:val="3D85C6"/>
                <w:sz w:val="18"/>
                <w:szCs w:val="18"/>
                <w:highlight w:val="yellow"/>
              </w:rPr>
            </w:pPr>
          </w:p>
          <w:p w14:paraId="5481D281"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18"/>
                <w:szCs w:val="18"/>
                <w:highlight w:val="white"/>
              </w:rPr>
              <w:t>● A contratada deverá comparecer a cada uma das 05 (cinco) unidades escolares, ao menos 01 (uma) vez por semana, durante todo o mês, por tempo suficiente para a melhor execução e desempenho dos serviços e das atividades previstas nesta fase, devendo sempre envolver e dialogar com os alunos.</w:t>
            </w:r>
          </w:p>
        </w:tc>
        <w:tc>
          <w:tcPr>
            <w:tcW w:w="3330" w:type="dxa"/>
            <w:shd w:val="clear" w:color="auto" w:fill="auto"/>
            <w:tcMar>
              <w:top w:w="100" w:type="dxa"/>
              <w:left w:w="100" w:type="dxa"/>
              <w:bottom w:w="100" w:type="dxa"/>
              <w:right w:w="100" w:type="dxa"/>
            </w:tcMar>
            <w:vAlign w:val="center"/>
          </w:tcPr>
          <w:p w14:paraId="13758C90" w14:textId="77777777" w:rsidR="00105BAB" w:rsidRDefault="00131AC9">
            <w:pPr>
              <w:widowControl/>
              <w:spacing w:line="276" w:lineRule="auto"/>
              <w:ind w:right="80"/>
              <w:jc w:val="center"/>
              <w:rPr>
                <w:rFonts w:ascii="Arial" w:eastAsia="Arial" w:hAnsi="Arial" w:cs="Arial"/>
                <w:b/>
                <w:sz w:val="20"/>
                <w:szCs w:val="20"/>
                <w:highlight w:val="white"/>
              </w:rPr>
            </w:pPr>
            <w:r>
              <w:rPr>
                <w:rFonts w:ascii="Arial" w:eastAsia="Arial" w:hAnsi="Arial" w:cs="Arial"/>
                <w:b/>
                <w:sz w:val="20"/>
                <w:szCs w:val="20"/>
                <w:highlight w:val="white"/>
              </w:rPr>
              <w:lastRenderedPageBreak/>
              <w:t>1º mês/fase da etapa</w:t>
            </w:r>
          </w:p>
          <w:p w14:paraId="1F9E37CC" w14:textId="77777777" w:rsidR="00105BAB" w:rsidRDefault="00105BAB">
            <w:pPr>
              <w:widowControl/>
              <w:spacing w:line="276" w:lineRule="auto"/>
              <w:ind w:right="80"/>
              <w:jc w:val="center"/>
              <w:rPr>
                <w:rFonts w:ascii="Arial" w:eastAsia="Arial" w:hAnsi="Arial" w:cs="Arial"/>
                <w:b/>
                <w:sz w:val="20"/>
                <w:szCs w:val="20"/>
                <w:highlight w:val="white"/>
              </w:rPr>
            </w:pPr>
            <w:bookmarkStart w:id="57" w:name="_heading=h.uln0txhc3rn" w:colFirst="0" w:colLast="0"/>
            <w:bookmarkEnd w:id="57"/>
          </w:p>
          <w:p w14:paraId="13CF4B87" w14:textId="77777777" w:rsidR="00105BAB" w:rsidRDefault="00131AC9">
            <w:pPr>
              <w:widowControl/>
              <w:spacing w:line="276" w:lineRule="auto"/>
              <w:ind w:right="80"/>
              <w:jc w:val="both"/>
              <w:rPr>
                <w:rFonts w:ascii="Arial" w:eastAsia="Arial" w:hAnsi="Arial" w:cs="Arial"/>
                <w:sz w:val="18"/>
                <w:szCs w:val="18"/>
                <w:highlight w:val="white"/>
              </w:rPr>
            </w:pPr>
            <w:bookmarkStart w:id="58" w:name="_heading=h.2q4jfxidksu4" w:colFirst="0" w:colLast="0"/>
            <w:bookmarkEnd w:id="58"/>
            <w:r>
              <w:rPr>
                <w:rFonts w:ascii="Arial" w:eastAsia="Arial" w:hAnsi="Arial" w:cs="Arial"/>
                <w:sz w:val="24"/>
                <w:szCs w:val="24"/>
                <w:highlight w:val="white"/>
              </w:rPr>
              <w:t xml:space="preserve">● </w:t>
            </w:r>
            <w:r>
              <w:rPr>
                <w:rFonts w:ascii="Arial" w:eastAsia="Arial" w:hAnsi="Arial" w:cs="Arial"/>
                <w:sz w:val="18"/>
                <w:szCs w:val="18"/>
                <w:highlight w:val="white"/>
              </w:rPr>
              <w:t>Relatório contendo o Plano de Trabalho, detalhando as estratégias para a implementação da Metodologia “Lixo Zero” ou equivalente, a implementação dos residuários, das composteiras e hortas agroecológicas, incorporando gestão de resíduos segundo as mesmas práticas, bem como as estratégias para a capacitação de alunos e equipe escolar. Ademais, deve constar resumo descritivo de cada uma das atividades realizadas com os alunos de cada escola e, possíveis, resultados obtidos.</w:t>
            </w:r>
          </w:p>
          <w:p w14:paraId="12913949" w14:textId="77777777" w:rsidR="00105BAB" w:rsidRDefault="00105BAB">
            <w:pPr>
              <w:widowControl/>
              <w:spacing w:line="276" w:lineRule="auto"/>
              <w:ind w:right="80"/>
              <w:jc w:val="both"/>
              <w:rPr>
                <w:rFonts w:ascii="Arial" w:eastAsia="Arial" w:hAnsi="Arial" w:cs="Arial"/>
                <w:sz w:val="18"/>
                <w:szCs w:val="18"/>
                <w:highlight w:val="white"/>
              </w:rPr>
            </w:pPr>
            <w:bookmarkStart w:id="59" w:name="_heading=h.fw8h1vjwety6" w:colFirst="0" w:colLast="0"/>
            <w:bookmarkEnd w:id="59"/>
          </w:p>
          <w:bookmarkStart w:id="60" w:name="_heading=h.bb63pxm7v0jx" w:colFirst="0" w:colLast="0"/>
          <w:bookmarkEnd w:id="60"/>
          <w:p w14:paraId="684F64AF" w14:textId="77777777" w:rsidR="00105BAB" w:rsidRDefault="006326AC">
            <w:pPr>
              <w:widowControl/>
              <w:spacing w:line="276" w:lineRule="auto"/>
              <w:ind w:left="425" w:right="80"/>
              <w:jc w:val="both"/>
              <w:rPr>
                <w:rFonts w:ascii="Arial" w:eastAsia="Arial" w:hAnsi="Arial" w:cs="Arial"/>
                <w:sz w:val="18"/>
                <w:szCs w:val="18"/>
                <w:highlight w:val="white"/>
              </w:rPr>
            </w:pPr>
            <w:sdt>
              <w:sdtPr>
                <w:tag w:val="goog_rdk_19"/>
                <w:id w:val="1187329206"/>
              </w:sdtPr>
              <w:sdtEndPr/>
              <w:sdtContent>
                <w:r w:rsidR="00131AC9">
                  <w:rPr>
                    <w:rFonts w:ascii="Arial Unicode MS" w:eastAsia="Arial Unicode MS" w:hAnsi="Arial Unicode MS" w:cs="Arial Unicode MS"/>
                    <w:sz w:val="18"/>
                    <w:szCs w:val="18"/>
                    <w:highlight w:val="white"/>
                  </w:rPr>
                  <w:t xml:space="preserve">→ Devem ser propostas intervenções e serviços para </w:t>
                </w:r>
                <w:r w:rsidR="00131AC9">
                  <w:rPr>
                    <w:rFonts w:ascii="Arial Unicode MS" w:eastAsia="Arial Unicode MS" w:hAnsi="Arial Unicode MS" w:cs="Arial Unicode MS"/>
                    <w:sz w:val="18"/>
                    <w:szCs w:val="18"/>
                    <w:highlight w:val="white"/>
                  </w:rPr>
                  <w:lastRenderedPageBreak/>
                  <w:t>implantação, ampliação ou aperfeiçoamento da segregação dos resíduos sólidos na fonte,  em três frações: orgânicos, recicláveis secos e rejeitos, buscando reduzir, reutilizar e encaminhar corretamente os compostáveis ou recicláveis, bem como todos os resíduos gerados nas escolas contempladas.</w:t>
                </w:r>
              </w:sdtContent>
            </w:sdt>
          </w:p>
          <w:p w14:paraId="48D66C22" w14:textId="77777777" w:rsidR="00105BAB" w:rsidRDefault="00105BAB">
            <w:pPr>
              <w:widowControl/>
              <w:spacing w:line="276" w:lineRule="auto"/>
              <w:ind w:left="425" w:right="80"/>
              <w:jc w:val="both"/>
              <w:rPr>
                <w:rFonts w:ascii="Arial" w:eastAsia="Arial" w:hAnsi="Arial" w:cs="Arial"/>
                <w:sz w:val="18"/>
                <w:szCs w:val="18"/>
                <w:highlight w:val="white"/>
              </w:rPr>
            </w:pPr>
            <w:bookmarkStart w:id="61" w:name="_heading=h.xz4gnb14ibl2" w:colFirst="0" w:colLast="0"/>
            <w:bookmarkEnd w:id="61"/>
          </w:p>
          <w:bookmarkStart w:id="62" w:name="_heading=h.npfh5nakrjrv" w:colFirst="0" w:colLast="0"/>
          <w:bookmarkEnd w:id="62"/>
          <w:p w14:paraId="64FF3708" w14:textId="77777777" w:rsidR="00105BAB" w:rsidRDefault="006326AC">
            <w:pPr>
              <w:widowControl/>
              <w:spacing w:line="276" w:lineRule="auto"/>
              <w:ind w:left="425" w:right="49"/>
              <w:jc w:val="both"/>
              <w:rPr>
                <w:rFonts w:ascii="Arial" w:eastAsia="Arial" w:hAnsi="Arial" w:cs="Arial"/>
                <w:sz w:val="18"/>
                <w:szCs w:val="18"/>
              </w:rPr>
            </w:pPr>
            <w:sdt>
              <w:sdtPr>
                <w:tag w:val="goog_rdk_20"/>
                <w:id w:val="-2002884349"/>
              </w:sdtPr>
              <w:sdtEndPr/>
              <w:sdtContent>
                <w:r w:rsidR="00131AC9">
                  <w:rPr>
                    <w:rFonts w:ascii="Arial Unicode MS" w:eastAsia="Arial Unicode MS" w:hAnsi="Arial Unicode MS" w:cs="Arial Unicode MS"/>
                    <w:sz w:val="18"/>
                    <w:szCs w:val="18"/>
                    <w:highlight w:val="white"/>
                  </w:rPr>
                  <w:t xml:space="preserve">→ </w:t>
                </w:r>
              </w:sdtContent>
            </w:sdt>
            <w:r w:rsidR="00131AC9">
              <w:rPr>
                <w:rFonts w:ascii="Arial" w:eastAsia="Arial" w:hAnsi="Arial" w:cs="Arial"/>
                <w:sz w:val="18"/>
                <w:szCs w:val="18"/>
              </w:rPr>
              <w:t>Tais intervenções devem observar a seguinte hierarquia de gestão de resíduos: não geração, redução, reutilização, reciclagem, tratamento e disposição final ambientalmente adequada, apenas dos rejeitos em aterros sanitários, conforme previsto no Artº 9º da Lei nº 12.305/2010 (Política Nacional de Resíduos Sólidos - PNRS).</w:t>
            </w:r>
          </w:p>
          <w:p w14:paraId="2DEF1037" w14:textId="77777777" w:rsidR="00105BAB" w:rsidRDefault="00105BAB">
            <w:pPr>
              <w:widowControl/>
              <w:spacing w:line="276" w:lineRule="auto"/>
              <w:ind w:left="425" w:right="49"/>
              <w:jc w:val="both"/>
              <w:rPr>
                <w:rFonts w:ascii="Arial" w:eastAsia="Arial" w:hAnsi="Arial" w:cs="Arial"/>
                <w:sz w:val="18"/>
                <w:szCs w:val="18"/>
              </w:rPr>
            </w:pPr>
            <w:bookmarkStart w:id="63" w:name="_heading=h.67nkh59r7jj6" w:colFirst="0" w:colLast="0"/>
            <w:bookmarkEnd w:id="63"/>
          </w:p>
          <w:p w14:paraId="474DCD72" w14:textId="77777777" w:rsidR="00105BAB" w:rsidRDefault="00131AC9">
            <w:pPr>
              <w:widowControl/>
              <w:spacing w:line="276" w:lineRule="auto"/>
              <w:ind w:right="80"/>
              <w:jc w:val="both"/>
              <w:rPr>
                <w:rFonts w:ascii="Arial" w:eastAsia="Arial" w:hAnsi="Arial" w:cs="Arial"/>
                <w:sz w:val="18"/>
                <w:szCs w:val="18"/>
                <w:highlight w:val="white"/>
              </w:rPr>
            </w:pPr>
            <w:r>
              <w:rPr>
                <w:rFonts w:ascii="Arial" w:eastAsia="Arial" w:hAnsi="Arial" w:cs="Arial"/>
                <w:sz w:val="24"/>
                <w:szCs w:val="24"/>
                <w:highlight w:val="white"/>
              </w:rPr>
              <w:t>●</w:t>
            </w:r>
            <w:r>
              <w:rPr>
                <w:rFonts w:ascii="Arial" w:eastAsia="Arial" w:hAnsi="Arial" w:cs="Arial"/>
                <w:color w:val="FF0000"/>
                <w:sz w:val="24"/>
                <w:szCs w:val="24"/>
                <w:highlight w:val="white"/>
              </w:rPr>
              <w:t xml:space="preserve"> </w:t>
            </w:r>
            <w:r>
              <w:rPr>
                <w:rFonts w:ascii="Arial" w:eastAsia="Arial" w:hAnsi="Arial" w:cs="Arial"/>
                <w:sz w:val="18"/>
                <w:szCs w:val="18"/>
                <w:highlight w:val="white"/>
              </w:rPr>
              <w:t xml:space="preserve">Deverão ser fornecidas, em formato digital, à Secretaria de Meio Ambiente e Desenvolvimento Urbano, no mínimo 40 (quarenta) fotos para compor o acervo da Secretaria. </w:t>
            </w:r>
          </w:p>
          <w:p w14:paraId="0ECF627D" w14:textId="77777777" w:rsidR="00105BAB" w:rsidRDefault="006326AC">
            <w:pPr>
              <w:widowControl/>
              <w:spacing w:line="276" w:lineRule="auto"/>
              <w:ind w:left="425" w:right="80"/>
              <w:jc w:val="both"/>
              <w:rPr>
                <w:rFonts w:ascii="Arial" w:eastAsia="Arial" w:hAnsi="Arial" w:cs="Arial"/>
                <w:sz w:val="18"/>
                <w:szCs w:val="18"/>
                <w:highlight w:val="white"/>
              </w:rPr>
            </w:pPr>
            <w:sdt>
              <w:sdtPr>
                <w:tag w:val="goog_rdk_21"/>
                <w:id w:val="-414552147"/>
              </w:sdtPr>
              <w:sdtEndPr/>
              <w:sdtContent>
                <w:r w:rsidR="00131AC9">
                  <w:rPr>
                    <w:rFonts w:ascii="Arial Unicode MS" w:eastAsia="Arial Unicode MS" w:hAnsi="Arial Unicode MS" w:cs="Arial Unicode MS"/>
                    <w:sz w:val="18"/>
                    <w:szCs w:val="18"/>
                    <w:highlight w:val="white"/>
                  </w:rPr>
                  <w:t xml:space="preserve">→ As fotos deverão ser enviadas para: </w:t>
                </w:r>
              </w:sdtContent>
            </w:sdt>
            <w:hyperlink r:id="rId14">
              <w:r w:rsidR="00131AC9">
                <w:rPr>
                  <w:rFonts w:ascii="Arial" w:eastAsia="Arial" w:hAnsi="Arial" w:cs="Arial"/>
                  <w:sz w:val="18"/>
                  <w:szCs w:val="18"/>
                  <w:highlight w:val="white"/>
                  <w:u w:val="single"/>
                </w:rPr>
                <w:t>ssplmca.ambientepmnf@gmail.com</w:t>
              </w:r>
            </w:hyperlink>
            <w:r w:rsidR="00131AC9">
              <w:rPr>
                <w:rFonts w:ascii="Arial" w:eastAsia="Arial" w:hAnsi="Arial" w:cs="Arial"/>
                <w:sz w:val="18"/>
                <w:szCs w:val="18"/>
                <w:highlight w:val="white"/>
              </w:rPr>
              <w:t xml:space="preserve"> com cópia para </w:t>
            </w:r>
            <w:r w:rsidR="00131AC9">
              <w:rPr>
                <w:rFonts w:ascii="Arial" w:eastAsia="Arial" w:hAnsi="Arial" w:cs="Arial"/>
                <w:sz w:val="18"/>
                <w:szCs w:val="18"/>
                <w:highlight w:val="white"/>
                <w:u w:val="single"/>
              </w:rPr>
              <w:t>secretaria.smapmnf@gmail.com</w:t>
            </w:r>
            <w:r w:rsidR="00131AC9">
              <w:rPr>
                <w:rFonts w:ascii="Arial" w:eastAsia="Arial" w:hAnsi="Arial" w:cs="Arial"/>
                <w:sz w:val="18"/>
                <w:szCs w:val="18"/>
                <w:highlight w:val="white"/>
              </w:rPr>
              <w:t xml:space="preserve"> ou para outro e-mail que venha a ser oportunamente informado em até 5 dias úteis após a finalização da etapa.</w:t>
            </w:r>
          </w:p>
          <w:p w14:paraId="4502013E" w14:textId="77777777" w:rsidR="00105BAB" w:rsidRDefault="006326AC">
            <w:pPr>
              <w:widowControl/>
              <w:spacing w:line="276" w:lineRule="auto"/>
              <w:ind w:left="425" w:right="80"/>
              <w:jc w:val="both"/>
              <w:rPr>
                <w:rFonts w:ascii="Arial" w:eastAsia="Arial" w:hAnsi="Arial" w:cs="Arial"/>
                <w:sz w:val="12"/>
                <w:szCs w:val="12"/>
                <w:highlight w:val="white"/>
              </w:rPr>
            </w:pPr>
            <w:sdt>
              <w:sdtPr>
                <w:tag w:val="goog_rdk_22"/>
                <w:id w:val="-1865509640"/>
              </w:sdtPr>
              <w:sdtEndPr/>
              <w:sdtContent>
                <w:r w:rsidR="00131AC9">
                  <w:rPr>
                    <w:rFonts w:ascii="Arial Unicode MS" w:eastAsia="Arial Unicode MS" w:hAnsi="Arial Unicode MS" w:cs="Arial Unicode MS"/>
                    <w:sz w:val="18"/>
                    <w:szCs w:val="18"/>
                    <w:highlight w:val="white"/>
                  </w:rPr>
                  <w:t>→ Deverão ser fornecidas, no mínimo, 08 (oito) fotos de cada uma das escolas participantes do projeto.</w:t>
                </w:r>
              </w:sdtContent>
            </w:sdt>
          </w:p>
          <w:p w14:paraId="78F68B53" w14:textId="77777777" w:rsidR="00105BAB" w:rsidRDefault="00105BAB">
            <w:pPr>
              <w:widowControl/>
              <w:spacing w:line="276" w:lineRule="auto"/>
              <w:ind w:right="49"/>
              <w:jc w:val="both"/>
              <w:rPr>
                <w:rFonts w:ascii="Arial" w:eastAsia="Arial" w:hAnsi="Arial" w:cs="Arial"/>
                <w:sz w:val="18"/>
                <w:szCs w:val="18"/>
              </w:rPr>
            </w:pPr>
            <w:bookmarkStart w:id="64" w:name="_heading=h.oyrld3k8t2a" w:colFirst="0" w:colLast="0"/>
            <w:bookmarkEnd w:id="64"/>
          </w:p>
          <w:p w14:paraId="254BED42" w14:textId="77777777" w:rsidR="00105BAB" w:rsidRDefault="006326AC">
            <w:pPr>
              <w:widowControl/>
              <w:spacing w:line="276" w:lineRule="auto"/>
              <w:ind w:right="80"/>
              <w:jc w:val="center"/>
              <w:rPr>
                <w:rFonts w:ascii="Times New Roman" w:eastAsia="Times New Roman" w:hAnsi="Times New Roman" w:cs="Times New Roman"/>
                <w:sz w:val="24"/>
                <w:szCs w:val="24"/>
              </w:rPr>
            </w:pPr>
            <w:r>
              <w:pict w14:anchorId="22A48054">
                <v:rect id="_x0000_i1026" style="width:0;height:1.5pt" o:hralign="center" o:hrstd="t" o:hr="t" fillcolor="#a0a0a0" stroked="f"/>
              </w:pict>
            </w:r>
          </w:p>
          <w:p w14:paraId="6CD9CB6D" w14:textId="77777777" w:rsidR="00105BAB" w:rsidRDefault="00131AC9">
            <w:pPr>
              <w:widowControl/>
              <w:spacing w:line="276" w:lineRule="auto"/>
              <w:ind w:right="80"/>
              <w:jc w:val="center"/>
              <w:rPr>
                <w:rFonts w:ascii="Arial" w:eastAsia="Arial" w:hAnsi="Arial" w:cs="Arial"/>
                <w:b/>
                <w:sz w:val="20"/>
                <w:szCs w:val="20"/>
                <w:highlight w:val="white"/>
              </w:rPr>
            </w:pPr>
            <w:r>
              <w:rPr>
                <w:rFonts w:ascii="Arial" w:eastAsia="Arial" w:hAnsi="Arial" w:cs="Arial"/>
                <w:b/>
                <w:sz w:val="20"/>
                <w:szCs w:val="20"/>
                <w:highlight w:val="white"/>
              </w:rPr>
              <w:t>2º mês/fase da etapa</w:t>
            </w:r>
          </w:p>
          <w:p w14:paraId="7A5DF540" w14:textId="77777777" w:rsidR="00105BAB" w:rsidRDefault="00105BAB">
            <w:pPr>
              <w:widowControl/>
              <w:spacing w:line="276" w:lineRule="auto"/>
              <w:ind w:right="80"/>
              <w:jc w:val="center"/>
              <w:rPr>
                <w:rFonts w:ascii="Arial" w:eastAsia="Arial" w:hAnsi="Arial" w:cs="Arial"/>
                <w:b/>
                <w:sz w:val="20"/>
                <w:szCs w:val="20"/>
                <w:highlight w:val="white"/>
              </w:rPr>
            </w:pPr>
            <w:bookmarkStart w:id="65" w:name="_heading=h.vhr2ccj6pfoi" w:colFirst="0" w:colLast="0"/>
            <w:bookmarkEnd w:id="65"/>
          </w:p>
          <w:p w14:paraId="0196A4BF" w14:textId="77777777" w:rsidR="00105BAB" w:rsidRDefault="00131AC9">
            <w:pPr>
              <w:widowControl/>
              <w:spacing w:line="276" w:lineRule="auto"/>
              <w:ind w:right="80"/>
              <w:jc w:val="both"/>
              <w:rPr>
                <w:rFonts w:ascii="Arial" w:eastAsia="Arial" w:hAnsi="Arial" w:cs="Arial"/>
                <w:sz w:val="18"/>
                <w:szCs w:val="18"/>
                <w:highlight w:val="white"/>
              </w:rPr>
            </w:pPr>
            <w:r>
              <w:rPr>
                <w:rFonts w:ascii="Arial" w:eastAsia="Arial" w:hAnsi="Arial" w:cs="Arial"/>
                <w:sz w:val="24"/>
                <w:szCs w:val="24"/>
                <w:highlight w:val="white"/>
              </w:rPr>
              <w:t xml:space="preserve">● </w:t>
            </w:r>
            <w:r>
              <w:rPr>
                <w:rFonts w:ascii="Arial" w:eastAsia="Arial" w:hAnsi="Arial" w:cs="Arial"/>
                <w:sz w:val="18"/>
                <w:szCs w:val="18"/>
                <w:highlight w:val="white"/>
              </w:rPr>
              <w:t>Relatório contendo a comprovação e informações da execução da implementação da horta orgânica e da composteira, bem como da instalação dos residuários.</w:t>
            </w:r>
          </w:p>
          <w:p w14:paraId="0B3AD6AE" w14:textId="77777777" w:rsidR="00105BAB" w:rsidRDefault="00105BAB">
            <w:pPr>
              <w:widowControl/>
              <w:spacing w:line="276" w:lineRule="auto"/>
              <w:ind w:right="80"/>
              <w:jc w:val="both"/>
              <w:rPr>
                <w:rFonts w:ascii="Arial" w:eastAsia="Arial" w:hAnsi="Arial" w:cs="Arial"/>
                <w:sz w:val="18"/>
                <w:szCs w:val="18"/>
                <w:highlight w:val="white"/>
              </w:rPr>
            </w:pPr>
            <w:bookmarkStart w:id="66" w:name="_heading=h.bnwjuyt0dd3w" w:colFirst="0" w:colLast="0"/>
            <w:bookmarkEnd w:id="66"/>
          </w:p>
          <w:p w14:paraId="6B4A99E4" w14:textId="77777777" w:rsidR="00105BAB" w:rsidRDefault="00131AC9">
            <w:pPr>
              <w:widowControl/>
              <w:spacing w:line="276" w:lineRule="auto"/>
              <w:ind w:right="80"/>
              <w:jc w:val="both"/>
              <w:rPr>
                <w:rFonts w:ascii="Arial" w:eastAsia="Arial" w:hAnsi="Arial" w:cs="Arial"/>
                <w:sz w:val="18"/>
                <w:szCs w:val="18"/>
                <w:highlight w:val="white"/>
              </w:rPr>
            </w:pPr>
            <w:r>
              <w:rPr>
                <w:rFonts w:ascii="Arial" w:eastAsia="Arial" w:hAnsi="Arial" w:cs="Arial"/>
                <w:sz w:val="24"/>
                <w:szCs w:val="24"/>
                <w:highlight w:val="white"/>
              </w:rPr>
              <w:t>●</w:t>
            </w:r>
            <w:r>
              <w:rPr>
                <w:rFonts w:ascii="Arial" w:eastAsia="Arial" w:hAnsi="Arial" w:cs="Arial"/>
                <w:color w:val="FF0000"/>
                <w:sz w:val="24"/>
                <w:szCs w:val="24"/>
                <w:highlight w:val="white"/>
              </w:rPr>
              <w:t xml:space="preserve"> </w:t>
            </w:r>
            <w:r>
              <w:rPr>
                <w:rFonts w:ascii="Arial" w:eastAsia="Arial" w:hAnsi="Arial" w:cs="Arial"/>
                <w:sz w:val="18"/>
                <w:szCs w:val="18"/>
                <w:highlight w:val="white"/>
              </w:rPr>
              <w:t xml:space="preserve">Deverão ser fornecidas, em formato digital, à Secretaria de Meio Ambiente e Desenvolvimento Urbano, no mínimo 40 (quarenta) fotos para compor o acervo da Secretaria. </w:t>
            </w:r>
          </w:p>
          <w:p w14:paraId="27FEAC83" w14:textId="77777777" w:rsidR="00105BAB" w:rsidRDefault="006326AC">
            <w:pPr>
              <w:widowControl/>
              <w:spacing w:line="276" w:lineRule="auto"/>
              <w:ind w:left="425" w:right="80"/>
              <w:jc w:val="both"/>
              <w:rPr>
                <w:rFonts w:ascii="Arial" w:eastAsia="Arial" w:hAnsi="Arial" w:cs="Arial"/>
                <w:sz w:val="18"/>
                <w:szCs w:val="18"/>
                <w:highlight w:val="white"/>
              </w:rPr>
            </w:pPr>
            <w:sdt>
              <w:sdtPr>
                <w:tag w:val="goog_rdk_23"/>
                <w:id w:val="-1947689907"/>
              </w:sdtPr>
              <w:sdtEndPr/>
              <w:sdtContent>
                <w:r w:rsidR="00131AC9">
                  <w:rPr>
                    <w:rFonts w:ascii="Arial Unicode MS" w:eastAsia="Arial Unicode MS" w:hAnsi="Arial Unicode MS" w:cs="Arial Unicode MS"/>
                    <w:sz w:val="18"/>
                    <w:szCs w:val="18"/>
                    <w:highlight w:val="white"/>
                  </w:rPr>
                  <w:t xml:space="preserve">→ As fotos deverão ser enviadas para: </w:t>
                </w:r>
              </w:sdtContent>
            </w:sdt>
            <w:hyperlink r:id="rId15">
              <w:r w:rsidR="00131AC9">
                <w:rPr>
                  <w:rFonts w:ascii="Arial" w:eastAsia="Arial" w:hAnsi="Arial" w:cs="Arial"/>
                  <w:sz w:val="18"/>
                  <w:szCs w:val="18"/>
                  <w:highlight w:val="white"/>
                  <w:u w:val="single"/>
                </w:rPr>
                <w:t>ssplmca.ambientepmnf@gmail.com</w:t>
              </w:r>
            </w:hyperlink>
            <w:r w:rsidR="00131AC9">
              <w:rPr>
                <w:rFonts w:ascii="Arial" w:eastAsia="Arial" w:hAnsi="Arial" w:cs="Arial"/>
                <w:sz w:val="18"/>
                <w:szCs w:val="18"/>
                <w:highlight w:val="white"/>
              </w:rPr>
              <w:t xml:space="preserve"> com cópia para </w:t>
            </w:r>
            <w:r w:rsidR="00131AC9">
              <w:rPr>
                <w:rFonts w:ascii="Arial" w:eastAsia="Arial" w:hAnsi="Arial" w:cs="Arial"/>
                <w:sz w:val="18"/>
                <w:szCs w:val="18"/>
                <w:highlight w:val="white"/>
                <w:u w:val="single"/>
              </w:rPr>
              <w:t>secretaria.smapmnf@gmail.com</w:t>
            </w:r>
            <w:r w:rsidR="00131AC9">
              <w:rPr>
                <w:rFonts w:ascii="Arial" w:eastAsia="Arial" w:hAnsi="Arial" w:cs="Arial"/>
                <w:sz w:val="18"/>
                <w:szCs w:val="18"/>
                <w:highlight w:val="white"/>
              </w:rPr>
              <w:t xml:space="preserve"> ou para outro e-mail que venha a ser oportunamente informado em até 5 dias úteis após a finalização da etapa.</w:t>
            </w:r>
          </w:p>
          <w:p w14:paraId="702CF661" w14:textId="77777777" w:rsidR="00105BAB" w:rsidRDefault="006326AC">
            <w:pPr>
              <w:widowControl/>
              <w:spacing w:line="276" w:lineRule="auto"/>
              <w:ind w:left="425" w:right="80"/>
              <w:jc w:val="both"/>
              <w:rPr>
                <w:rFonts w:ascii="Arial" w:eastAsia="Arial" w:hAnsi="Arial" w:cs="Arial"/>
                <w:sz w:val="12"/>
                <w:szCs w:val="12"/>
                <w:highlight w:val="white"/>
              </w:rPr>
            </w:pPr>
            <w:sdt>
              <w:sdtPr>
                <w:tag w:val="goog_rdk_24"/>
                <w:id w:val="-1644882650"/>
              </w:sdtPr>
              <w:sdtEndPr/>
              <w:sdtContent>
                <w:r w:rsidR="00131AC9">
                  <w:rPr>
                    <w:rFonts w:ascii="Arial Unicode MS" w:eastAsia="Arial Unicode MS" w:hAnsi="Arial Unicode MS" w:cs="Arial Unicode MS"/>
                    <w:sz w:val="18"/>
                    <w:szCs w:val="18"/>
                    <w:highlight w:val="white"/>
                  </w:rPr>
                  <w:t>→ Deverão ser fornecidas, no mínimo, 08 (oito) fotos de cada uma das escolas participantes do projeto.</w:t>
                </w:r>
              </w:sdtContent>
            </w:sdt>
          </w:p>
          <w:p w14:paraId="07F4CA72" w14:textId="77777777" w:rsidR="00105BAB" w:rsidRDefault="00105BAB">
            <w:pPr>
              <w:widowControl/>
              <w:spacing w:line="276" w:lineRule="auto"/>
              <w:ind w:right="80"/>
              <w:jc w:val="both"/>
              <w:rPr>
                <w:rFonts w:ascii="Arial" w:eastAsia="Arial" w:hAnsi="Arial" w:cs="Arial"/>
                <w:sz w:val="18"/>
                <w:szCs w:val="18"/>
                <w:highlight w:val="white"/>
              </w:rPr>
            </w:pPr>
            <w:bookmarkStart w:id="67" w:name="_heading=h.hrrinz6lstml" w:colFirst="0" w:colLast="0"/>
            <w:bookmarkEnd w:id="67"/>
          </w:p>
          <w:p w14:paraId="55073DC5" w14:textId="77777777" w:rsidR="00105BAB" w:rsidRDefault="00131AC9">
            <w:pPr>
              <w:widowControl/>
              <w:spacing w:line="276" w:lineRule="auto"/>
              <w:ind w:right="80"/>
              <w:jc w:val="both"/>
              <w:rPr>
                <w:rFonts w:ascii="Arial" w:eastAsia="Arial" w:hAnsi="Arial" w:cs="Arial"/>
                <w:sz w:val="18"/>
                <w:szCs w:val="18"/>
                <w:highlight w:val="white"/>
              </w:rPr>
            </w:pPr>
            <w:r>
              <w:rPr>
                <w:rFonts w:ascii="Arial" w:eastAsia="Arial" w:hAnsi="Arial" w:cs="Arial"/>
                <w:sz w:val="24"/>
                <w:szCs w:val="24"/>
                <w:highlight w:val="white"/>
              </w:rPr>
              <w:t xml:space="preserve">● </w:t>
            </w:r>
            <w:r>
              <w:rPr>
                <w:rFonts w:ascii="Arial" w:eastAsia="Arial" w:hAnsi="Arial" w:cs="Arial"/>
                <w:sz w:val="18"/>
                <w:szCs w:val="18"/>
                <w:highlight w:val="white"/>
              </w:rPr>
              <w:t>Disponibilizar agenda e plano de trabalho com programação da etapa seguinte em que conste dias e horários em que a empresa estará em cada uma das escolas. Tal agenda/programação deverá ser elaborada junto à Direção das escolas.</w:t>
            </w:r>
          </w:p>
        </w:tc>
        <w:tc>
          <w:tcPr>
            <w:tcW w:w="1575" w:type="dxa"/>
            <w:shd w:val="clear" w:color="auto" w:fill="auto"/>
            <w:tcMar>
              <w:top w:w="100" w:type="dxa"/>
              <w:left w:w="100" w:type="dxa"/>
              <w:bottom w:w="100" w:type="dxa"/>
              <w:right w:w="100" w:type="dxa"/>
            </w:tcMar>
            <w:vAlign w:val="center"/>
          </w:tcPr>
          <w:p w14:paraId="11D99DEA" w14:textId="77777777" w:rsidR="00105BAB" w:rsidRDefault="00131AC9">
            <w:pPr>
              <w:widowControl/>
              <w:spacing w:line="276" w:lineRule="auto"/>
              <w:ind w:right="-52"/>
              <w:jc w:val="center"/>
              <w:rPr>
                <w:rFonts w:ascii="Arial" w:eastAsia="Arial" w:hAnsi="Arial" w:cs="Arial"/>
                <w:b/>
                <w:sz w:val="20"/>
                <w:szCs w:val="20"/>
              </w:rPr>
            </w:pPr>
            <w:r>
              <w:rPr>
                <w:rFonts w:ascii="Arial" w:eastAsia="Arial" w:hAnsi="Arial" w:cs="Arial"/>
                <w:b/>
                <w:sz w:val="20"/>
                <w:szCs w:val="20"/>
              </w:rPr>
              <w:lastRenderedPageBreak/>
              <w:t xml:space="preserve">Etapa com 2 (duas) fases </w:t>
            </w:r>
          </w:p>
          <w:p w14:paraId="648BCA56" w14:textId="77777777" w:rsidR="00105BAB" w:rsidRDefault="00131AC9">
            <w:pPr>
              <w:widowControl/>
              <w:spacing w:line="276" w:lineRule="auto"/>
              <w:ind w:right="-52"/>
              <w:jc w:val="center"/>
              <w:rPr>
                <w:rFonts w:ascii="Arial" w:eastAsia="Arial" w:hAnsi="Arial" w:cs="Arial"/>
                <w:sz w:val="20"/>
                <w:szCs w:val="20"/>
              </w:rPr>
            </w:pPr>
            <w:r>
              <w:rPr>
                <w:rFonts w:ascii="Arial" w:eastAsia="Arial" w:hAnsi="Arial" w:cs="Arial"/>
                <w:b/>
                <w:sz w:val="20"/>
                <w:szCs w:val="20"/>
              </w:rPr>
              <w:t xml:space="preserve">- </w:t>
            </w:r>
            <w:r>
              <w:rPr>
                <w:rFonts w:ascii="Arial" w:eastAsia="Arial" w:hAnsi="Arial" w:cs="Arial"/>
                <w:sz w:val="20"/>
                <w:szCs w:val="20"/>
              </w:rPr>
              <w:t xml:space="preserve">A etapa corresponde a </w:t>
            </w:r>
            <w:r>
              <w:rPr>
                <w:rFonts w:ascii="Arial" w:eastAsia="Arial" w:hAnsi="Arial" w:cs="Arial"/>
                <w:b/>
                <w:sz w:val="20"/>
                <w:szCs w:val="20"/>
              </w:rPr>
              <w:t>30%</w:t>
            </w:r>
            <w:r>
              <w:rPr>
                <w:rFonts w:ascii="Arial" w:eastAsia="Arial" w:hAnsi="Arial" w:cs="Arial"/>
                <w:sz w:val="20"/>
                <w:szCs w:val="20"/>
              </w:rPr>
              <w:t xml:space="preserve"> do cronograma de execução dos serviços</w:t>
            </w:r>
          </w:p>
          <w:p w14:paraId="61DE2526" w14:textId="77777777" w:rsidR="00105BAB" w:rsidRDefault="00105BAB">
            <w:pPr>
              <w:widowControl/>
              <w:spacing w:line="276" w:lineRule="auto"/>
              <w:ind w:right="-52"/>
              <w:rPr>
                <w:rFonts w:ascii="Arial" w:eastAsia="Arial" w:hAnsi="Arial" w:cs="Arial"/>
                <w:sz w:val="20"/>
                <w:szCs w:val="20"/>
              </w:rPr>
            </w:pPr>
          </w:p>
          <w:p w14:paraId="22440FD4" w14:textId="77777777" w:rsidR="00105BAB" w:rsidRDefault="00131AC9">
            <w:pPr>
              <w:widowControl/>
              <w:spacing w:line="276" w:lineRule="auto"/>
              <w:ind w:right="-52"/>
              <w:jc w:val="center"/>
              <w:rPr>
                <w:rFonts w:ascii="Arial" w:eastAsia="Arial" w:hAnsi="Arial" w:cs="Arial"/>
                <w:color w:val="0000FF"/>
                <w:sz w:val="18"/>
                <w:szCs w:val="18"/>
              </w:rPr>
            </w:pPr>
            <w:r>
              <w:rPr>
                <w:rFonts w:ascii="Arial" w:eastAsia="Arial" w:hAnsi="Arial" w:cs="Arial"/>
                <w:b/>
                <w:sz w:val="20"/>
                <w:szCs w:val="20"/>
              </w:rPr>
              <w:t>1ª fase da etapa</w:t>
            </w:r>
            <w:r>
              <w:rPr>
                <w:rFonts w:ascii="Arial" w:eastAsia="Arial" w:hAnsi="Arial" w:cs="Arial"/>
                <w:color w:val="0000FF"/>
                <w:sz w:val="18"/>
                <w:szCs w:val="18"/>
              </w:rPr>
              <w:t xml:space="preserve"> </w:t>
            </w:r>
          </w:p>
          <w:p w14:paraId="281FF682" w14:textId="77777777" w:rsidR="00105BAB" w:rsidRDefault="00131AC9">
            <w:pPr>
              <w:widowControl/>
              <w:spacing w:line="276" w:lineRule="auto"/>
              <w:ind w:right="-52"/>
              <w:jc w:val="center"/>
              <w:rPr>
                <w:rFonts w:ascii="Arial" w:eastAsia="Arial" w:hAnsi="Arial" w:cs="Arial"/>
                <w:sz w:val="18"/>
                <w:szCs w:val="18"/>
              </w:rPr>
            </w:pPr>
            <w:r>
              <w:rPr>
                <w:rFonts w:ascii="Arial" w:eastAsia="Arial" w:hAnsi="Arial" w:cs="Arial"/>
                <w:sz w:val="18"/>
                <w:szCs w:val="18"/>
              </w:rPr>
              <w:t xml:space="preserve">Será pago o percentual de 15% do valor global em até 30 (trinta dias) após a finalização desta  etapa, obedecendo, </w:t>
            </w:r>
            <w:r>
              <w:rPr>
                <w:rFonts w:ascii="Arial" w:eastAsia="Arial" w:hAnsi="Arial" w:cs="Arial"/>
                <w:sz w:val="18"/>
                <w:szCs w:val="18"/>
              </w:rPr>
              <w:lastRenderedPageBreak/>
              <w:t>porém, o cronograma de desembolso</w:t>
            </w:r>
          </w:p>
          <w:p w14:paraId="6D409F6F" w14:textId="77777777" w:rsidR="00105BAB" w:rsidRDefault="00105BAB">
            <w:pPr>
              <w:widowControl/>
              <w:spacing w:line="276" w:lineRule="auto"/>
              <w:ind w:right="-52"/>
              <w:jc w:val="center"/>
              <w:rPr>
                <w:rFonts w:ascii="Arial" w:eastAsia="Arial" w:hAnsi="Arial" w:cs="Arial"/>
                <w:sz w:val="18"/>
                <w:szCs w:val="18"/>
              </w:rPr>
            </w:pPr>
          </w:p>
          <w:p w14:paraId="633146BB" w14:textId="77777777" w:rsidR="00105BAB" w:rsidRDefault="006326AC">
            <w:pPr>
              <w:widowControl/>
              <w:spacing w:line="276" w:lineRule="auto"/>
              <w:ind w:right="-52"/>
              <w:jc w:val="center"/>
              <w:rPr>
                <w:rFonts w:ascii="Times New Roman" w:eastAsia="Times New Roman" w:hAnsi="Times New Roman" w:cs="Times New Roman"/>
                <w:sz w:val="24"/>
                <w:szCs w:val="24"/>
              </w:rPr>
            </w:pPr>
            <w:r>
              <w:pict w14:anchorId="1BDBD755">
                <v:rect id="_x0000_i1027" style="width:0;height:1.5pt" o:hralign="center" o:hrstd="t" o:hr="t" fillcolor="#a0a0a0" stroked="f"/>
              </w:pict>
            </w:r>
          </w:p>
          <w:p w14:paraId="747352DD" w14:textId="77777777" w:rsidR="00105BAB" w:rsidRDefault="00131AC9">
            <w:pPr>
              <w:widowControl/>
              <w:spacing w:line="276" w:lineRule="auto"/>
              <w:ind w:right="-52"/>
              <w:jc w:val="center"/>
              <w:rPr>
                <w:rFonts w:ascii="Arial" w:eastAsia="Arial" w:hAnsi="Arial" w:cs="Arial"/>
                <w:b/>
                <w:sz w:val="20"/>
                <w:szCs w:val="20"/>
              </w:rPr>
            </w:pPr>
            <w:r>
              <w:rPr>
                <w:rFonts w:ascii="Arial" w:eastAsia="Arial" w:hAnsi="Arial" w:cs="Arial"/>
                <w:b/>
                <w:sz w:val="20"/>
                <w:szCs w:val="20"/>
              </w:rPr>
              <w:t xml:space="preserve">  </w:t>
            </w:r>
          </w:p>
          <w:p w14:paraId="073EEDD0" w14:textId="77777777" w:rsidR="00105BAB" w:rsidRDefault="00131AC9">
            <w:pPr>
              <w:widowControl/>
              <w:spacing w:line="276" w:lineRule="auto"/>
              <w:ind w:right="-52"/>
              <w:jc w:val="center"/>
              <w:rPr>
                <w:rFonts w:ascii="Arial" w:eastAsia="Arial" w:hAnsi="Arial" w:cs="Arial"/>
                <w:b/>
                <w:sz w:val="20"/>
                <w:szCs w:val="20"/>
              </w:rPr>
            </w:pPr>
            <w:r>
              <w:rPr>
                <w:rFonts w:ascii="Arial" w:eastAsia="Arial" w:hAnsi="Arial" w:cs="Arial"/>
                <w:b/>
                <w:sz w:val="20"/>
                <w:szCs w:val="20"/>
              </w:rPr>
              <w:t>2ª fase da etapa</w:t>
            </w:r>
          </w:p>
          <w:p w14:paraId="1435EC0D" w14:textId="77777777" w:rsidR="00105BAB" w:rsidRDefault="00131AC9">
            <w:pPr>
              <w:widowControl/>
              <w:spacing w:line="276" w:lineRule="auto"/>
              <w:ind w:right="-52"/>
              <w:jc w:val="center"/>
              <w:rPr>
                <w:rFonts w:ascii="Arial" w:eastAsia="Arial" w:hAnsi="Arial" w:cs="Arial"/>
                <w:sz w:val="18"/>
                <w:szCs w:val="18"/>
              </w:rPr>
            </w:pPr>
            <w:r>
              <w:rPr>
                <w:rFonts w:ascii="Arial" w:eastAsia="Arial" w:hAnsi="Arial" w:cs="Arial"/>
                <w:sz w:val="18"/>
                <w:szCs w:val="18"/>
              </w:rPr>
              <w:t>Será pago o percentual de 15% do valor global em até 30 (trinta dias) após a finalização desta  etapa, obedecendo, porém, o cronograma de desembolso</w:t>
            </w:r>
          </w:p>
        </w:tc>
      </w:tr>
      <w:tr w:rsidR="00105BAB" w14:paraId="16A56C86" w14:textId="77777777">
        <w:trPr>
          <w:jc w:val="center"/>
        </w:trPr>
        <w:tc>
          <w:tcPr>
            <w:tcW w:w="1650" w:type="dxa"/>
            <w:shd w:val="clear" w:color="auto" w:fill="auto"/>
            <w:tcMar>
              <w:top w:w="100" w:type="dxa"/>
              <w:left w:w="100" w:type="dxa"/>
              <w:bottom w:w="100" w:type="dxa"/>
              <w:right w:w="100" w:type="dxa"/>
            </w:tcMar>
            <w:vAlign w:val="center"/>
          </w:tcPr>
          <w:p w14:paraId="61C78038" w14:textId="77777777" w:rsidR="00105BAB" w:rsidRDefault="00131AC9">
            <w:pPr>
              <w:widowControl/>
              <w:ind w:left="135" w:right="37"/>
              <w:rPr>
                <w:rFonts w:ascii="Arial" w:eastAsia="Arial" w:hAnsi="Arial" w:cs="Arial"/>
                <w:b/>
                <w:sz w:val="18"/>
                <w:szCs w:val="18"/>
                <w:highlight w:val="white"/>
              </w:rPr>
            </w:pPr>
            <w:r>
              <w:rPr>
                <w:rFonts w:ascii="Arial" w:eastAsia="Arial" w:hAnsi="Arial" w:cs="Arial"/>
                <w:b/>
                <w:sz w:val="18"/>
                <w:szCs w:val="18"/>
                <w:highlight w:val="white"/>
              </w:rPr>
              <w:lastRenderedPageBreak/>
              <w:t>Etapa 3: Monitoramento/ acompanhamento técnico.</w:t>
            </w:r>
          </w:p>
          <w:p w14:paraId="3D8EC36E" w14:textId="77777777" w:rsidR="00105BAB" w:rsidRDefault="00105BAB">
            <w:pPr>
              <w:widowControl/>
              <w:ind w:left="135" w:right="37"/>
              <w:rPr>
                <w:rFonts w:ascii="Arial" w:eastAsia="Arial" w:hAnsi="Arial" w:cs="Arial"/>
                <w:b/>
                <w:sz w:val="18"/>
                <w:szCs w:val="18"/>
                <w:highlight w:val="white"/>
              </w:rPr>
            </w:pPr>
            <w:bookmarkStart w:id="68" w:name="_heading=h.qvm6lqpq4m9y" w:colFirst="0" w:colLast="0"/>
            <w:bookmarkEnd w:id="68"/>
          </w:p>
          <w:p w14:paraId="28EC19B2" w14:textId="77777777" w:rsidR="00105BAB" w:rsidRDefault="00131AC9">
            <w:pPr>
              <w:widowControl/>
              <w:ind w:left="135" w:right="37"/>
              <w:rPr>
                <w:rFonts w:ascii="Arial" w:eastAsia="Arial" w:hAnsi="Arial" w:cs="Arial"/>
                <w:b/>
                <w:sz w:val="18"/>
                <w:szCs w:val="18"/>
                <w:highlight w:val="white"/>
                <w:u w:val="single"/>
              </w:rPr>
            </w:pPr>
            <w:bookmarkStart w:id="69" w:name="_heading=h.amhxsaf2q7mf" w:colFirst="0" w:colLast="0"/>
            <w:bookmarkEnd w:id="69"/>
            <w:r>
              <w:rPr>
                <w:rFonts w:ascii="Arial" w:eastAsia="Arial" w:hAnsi="Arial" w:cs="Arial"/>
                <w:sz w:val="18"/>
                <w:szCs w:val="18"/>
                <w:highlight w:val="white"/>
                <w:u w:val="single"/>
              </w:rPr>
              <w:t>4º mês da prestação dos serviços</w:t>
            </w:r>
          </w:p>
        </w:tc>
        <w:tc>
          <w:tcPr>
            <w:tcW w:w="3270" w:type="dxa"/>
            <w:shd w:val="clear" w:color="auto" w:fill="auto"/>
            <w:tcMar>
              <w:top w:w="100" w:type="dxa"/>
              <w:left w:w="100" w:type="dxa"/>
              <w:bottom w:w="100" w:type="dxa"/>
              <w:right w:w="100" w:type="dxa"/>
            </w:tcMar>
            <w:vAlign w:val="center"/>
          </w:tcPr>
          <w:p w14:paraId="04A28720"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18"/>
                <w:szCs w:val="18"/>
                <w:highlight w:val="white"/>
              </w:rPr>
              <w:t>● Identificar as possibilidades de destinação dos materiais recicláveis após a implementação do processo de coleta seletiva em cada uma das 05 (cinco) unidades escolares.</w:t>
            </w:r>
          </w:p>
          <w:p w14:paraId="6A2698B6" w14:textId="77777777" w:rsidR="00105BAB" w:rsidRDefault="00105BAB">
            <w:pPr>
              <w:widowControl/>
              <w:spacing w:line="276" w:lineRule="auto"/>
              <w:ind w:right="49"/>
              <w:jc w:val="both"/>
              <w:rPr>
                <w:rFonts w:ascii="Arial" w:eastAsia="Arial" w:hAnsi="Arial" w:cs="Arial"/>
                <w:sz w:val="18"/>
                <w:szCs w:val="18"/>
                <w:highlight w:val="white"/>
              </w:rPr>
            </w:pPr>
            <w:bookmarkStart w:id="70" w:name="_heading=h.kx01r419t3zy" w:colFirst="0" w:colLast="0"/>
            <w:bookmarkEnd w:id="70"/>
          </w:p>
          <w:p w14:paraId="65BD5FE6" w14:textId="77777777" w:rsidR="00105BAB" w:rsidRDefault="00131AC9">
            <w:pPr>
              <w:widowControl/>
              <w:spacing w:line="276" w:lineRule="auto"/>
              <w:ind w:right="49"/>
              <w:jc w:val="both"/>
              <w:rPr>
                <w:rFonts w:ascii="Arial" w:eastAsia="Arial" w:hAnsi="Arial" w:cs="Arial"/>
                <w:color w:val="FF0000"/>
                <w:sz w:val="18"/>
                <w:szCs w:val="18"/>
                <w:highlight w:val="white"/>
              </w:rPr>
            </w:pPr>
            <w:r>
              <w:rPr>
                <w:rFonts w:ascii="Arial" w:eastAsia="Arial" w:hAnsi="Arial" w:cs="Arial"/>
                <w:sz w:val="18"/>
                <w:szCs w:val="18"/>
                <w:highlight w:val="white"/>
              </w:rPr>
              <w:t>● Promover pelo menos 01 (uma) visita guiada dos alunos de cada uma das 05 (cinco) escolas à EBMA (Empresa responsável pela coleta de resíduos na cidade). Tal visita deverá ser planejada e organizada  junto à direção de cada uma das escolas e Secretaria de Educação, que disponibilizará o transporte. A empresa deve informar ainda à Secretaria de Meio Ambiente data e horário da realização da visita.</w:t>
            </w:r>
            <w:r>
              <w:rPr>
                <w:rFonts w:ascii="Arial" w:eastAsia="Arial" w:hAnsi="Arial" w:cs="Arial"/>
                <w:color w:val="FF0000"/>
                <w:sz w:val="18"/>
                <w:szCs w:val="18"/>
                <w:highlight w:val="white"/>
              </w:rPr>
              <w:t xml:space="preserve"> </w:t>
            </w:r>
          </w:p>
          <w:p w14:paraId="2D14D5F8" w14:textId="77777777" w:rsidR="00105BAB" w:rsidRDefault="00105BAB">
            <w:pPr>
              <w:widowControl/>
              <w:spacing w:line="276" w:lineRule="auto"/>
              <w:ind w:right="49"/>
              <w:jc w:val="both"/>
              <w:rPr>
                <w:rFonts w:ascii="Arial" w:eastAsia="Arial" w:hAnsi="Arial" w:cs="Arial"/>
                <w:color w:val="FF0000"/>
                <w:sz w:val="18"/>
                <w:szCs w:val="18"/>
                <w:highlight w:val="white"/>
              </w:rPr>
            </w:pPr>
            <w:bookmarkStart w:id="71" w:name="_heading=h.pgbftlwdrrjn" w:colFirst="0" w:colLast="0"/>
            <w:bookmarkEnd w:id="71"/>
          </w:p>
          <w:bookmarkStart w:id="72" w:name="_heading=h.ghrtnga1lgc3" w:colFirst="0" w:colLast="0"/>
          <w:bookmarkEnd w:id="72"/>
          <w:p w14:paraId="136155A7" w14:textId="77777777" w:rsidR="00105BAB" w:rsidRDefault="006326AC">
            <w:pPr>
              <w:widowControl/>
              <w:spacing w:line="276" w:lineRule="auto"/>
              <w:ind w:left="425" w:right="49"/>
              <w:jc w:val="both"/>
              <w:rPr>
                <w:rFonts w:ascii="Arial" w:eastAsia="Arial" w:hAnsi="Arial" w:cs="Arial"/>
                <w:color w:val="FF0000"/>
                <w:sz w:val="18"/>
                <w:szCs w:val="18"/>
                <w:highlight w:val="white"/>
              </w:rPr>
            </w:pPr>
            <w:sdt>
              <w:sdtPr>
                <w:tag w:val="goog_rdk_25"/>
                <w:id w:val="380747594"/>
              </w:sdtPr>
              <w:sdtEndPr/>
              <w:sdtContent>
                <w:r w:rsidR="00131AC9">
                  <w:rPr>
                    <w:rFonts w:ascii="Arial Unicode MS" w:eastAsia="Arial Unicode MS" w:hAnsi="Arial Unicode MS" w:cs="Arial Unicode MS"/>
                    <w:sz w:val="18"/>
                    <w:szCs w:val="18"/>
                    <w:highlight w:val="white"/>
                  </w:rPr>
                  <w:t>→ Durante a visita técnica deverá a Contratada reforçar a problemática dos resíduos sólidos, demonstrando na prática a diferença entre lixo e resíduos sólidos, lixão e aterro sanitário, enfocando a importância da coleta seletiva para a diminuição da poluição do meio ambiente.</w:t>
                </w:r>
              </w:sdtContent>
            </w:sdt>
          </w:p>
          <w:p w14:paraId="181F90E2" w14:textId="77777777" w:rsidR="00105BAB" w:rsidRDefault="00105BAB">
            <w:pPr>
              <w:widowControl/>
              <w:spacing w:line="276" w:lineRule="auto"/>
              <w:ind w:right="49"/>
              <w:jc w:val="both"/>
              <w:rPr>
                <w:rFonts w:ascii="Arial" w:eastAsia="Arial" w:hAnsi="Arial" w:cs="Arial"/>
                <w:sz w:val="18"/>
                <w:szCs w:val="18"/>
                <w:highlight w:val="white"/>
              </w:rPr>
            </w:pPr>
            <w:bookmarkStart w:id="73" w:name="_heading=h.eu31pdrhqobk" w:colFirst="0" w:colLast="0"/>
            <w:bookmarkEnd w:id="73"/>
          </w:p>
          <w:p w14:paraId="0E05DDD6" w14:textId="77777777" w:rsidR="00105BAB" w:rsidRDefault="00131AC9">
            <w:pPr>
              <w:widowControl/>
              <w:spacing w:line="276" w:lineRule="auto"/>
              <w:ind w:right="49"/>
              <w:jc w:val="both"/>
              <w:rPr>
                <w:rFonts w:ascii="Arial" w:eastAsia="Arial" w:hAnsi="Arial" w:cs="Arial"/>
                <w:color w:val="FF0000"/>
                <w:sz w:val="18"/>
                <w:szCs w:val="18"/>
                <w:highlight w:val="white"/>
              </w:rPr>
            </w:pPr>
            <w:r>
              <w:rPr>
                <w:rFonts w:ascii="Arial" w:eastAsia="Arial" w:hAnsi="Arial" w:cs="Arial"/>
                <w:sz w:val="18"/>
                <w:szCs w:val="18"/>
                <w:highlight w:val="white"/>
              </w:rPr>
              <w:t xml:space="preserve">● A contratada deverá comparecer a cada uma das 05 (cinco) unidades escolares, ao menos 01 (uma) vez por semana, durante todo o mês, por </w:t>
            </w:r>
            <w:r>
              <w:rPr>
                <w:rFonts w:ascii="Arial" w:eastAsia="Arial" w:hAnsi="Arial" w:cs="Arial"/>
                <w:sz w:val="18"/>
                <w:szCs w:val="18"/>
                <w:highlight w:val="white"/>
              </w:rPr>
              <w:lastRenderedPageBreak/>
              <w:t>tempo suficiente para a melhor execução e desempenho dos serviços e das atividades previstas nesta fase, devendo sempre envolver e dialogar com os alunos.</w:t>
            </w:r>
          </w:p>
        </w:tc>
        <w:tc>
          <w:tcPr>
            <w:tcW w:w="3330" w:type="dxa"/>
            <w:shd w:val="clear" w:color="auto" w:fill="auto"/>
            <w:tcMar>
              <w:top w:w="100" w:type="dxa"/>
              <w:left w:w="100" w:type="dxa"/>
              <w:bottom w:w="100" w:type="dxa"/>
              <w:right w:w="100" w:type="dxa"/>
            </w:tcMar>
            <w:vAlign w:val="center"/>
          </w:tcPr>
          <w:p w14:paraId="121C02E8" w14:textId="77777777" w:rsidR="00105BAB" w:rsidRDefault="00131AC9">
            <w:pPr>
              <w:widowControl/>
              <w:ind w:right="80"/>
              <w:jc w:val="both"/>
              <w:rPr>
                <w:rFonts w:ascii="Arial" w:eastAsia="Arial" w:hAnsi="Arial" w:cs="Arial"/>
                <w:sz w:val="18"/>
                <w:szCs w:val="18"/>
                <w:highlight w:val="white"/>
              </w:rPr>
            </w:pPr>
            <w:r>
              <w:rPr>
                <w:rFonts w:ascii="Arial" w:eastAsia="Arial" w:hAnsi="Arial" w:cs="Arial"/>
                <w:sz w:val="24"/>
                <w:szCs w:val="24"/>
                <w:highlight w:val="white"/>
              </w:rPr>
              <w:lastRenderedPageBreak/>
              <w:t xml:space="preserve">● </w:t>
            </w:r>
            <w:r>
              <w:rPr>
                <w:rFonts w:ascii="Arial" w:eastAsia="Arial" w:hAnsi="Arial" w:cs="Arial"/>
                <w:sz w:val="18"/>
                <w:szCs w:val="18"/>
                <w:highlight w:val="white"/>
              </w:rPr>
              <w:t>Relatório técnico apontando a possível evolução do objetivo do projeto.</w:t>
            </w:r>
          </w:p>
          <w:p w14:paraId="57A83F8B" w14:textId="77777777" w:rsidR="00105BAB" w:rsidRDefault="00105BAB">
            <w:pPr>
              <w:widowControl/>
              <w:ind w:right="80"/>
              <w:jc w:val="both"/>
              <w:rPr>
                <w:rFonts w:ascii="Arial" w:eastAsia="Arial" w:hAnsi="Arial" w:cs="Arial"/>
                <w:sz w:val="18"/>
                <w:szCs w:val="18"/>
                <w:highlight w:val="white"/>
              </w:rPr>
            </w:pPr>
            <w:bookmarkStart w:id="74" w:name="_heading=h.ig1p3295iaks" w:colFirst="0" w:colLast="0"/>
            <w:bookmarkEnd w:id="74"/>
          </w:p>
          <w:p w14:paraId="6C9A995A" w14:textId="77777777" w:rsidR="00105BAB" w:rsidRDefault="00131AC9">
            <w:pPr>
              <w:widowControl/>
              <w:ind w:right="80"/>
              <w:jc w:val="both"/>
              <w:rPr>
                <w:rFonts w:ascii="Arial" w:eastAsia="Arial" w:hAnsi="Arial" w:cs="Arial"/>
                <w:sz w:val="18"/>
                <w:szCs w:val="18"/>
                <w:highlight w:val="white"/>
              </w:rPr>
            </w:pPr>
            <w:r>
              <w:rPr>
                <w:rFonts w:ascii="Arial" w:eastAsia="Arial" w:hAnsi="Arial" w:cs="Arial"/>
                <w:sz w:val="24"/>
                <w:szCs w:val="24"/>
                <w:highlight w:val="white"/>
              </w:rPr>
              <w:t xml:space="preserve">● </w:t>
            </w:r>
            <w:r>
              <w:rPr>
                <w:rFonts w:ascii="Arial" w:eastAsia="Arial" w:hAnsi="Arial" w:cs="Arial"/>
                <w:sz w:val="18"/>
                <w:szCs w:val="18"/>
                <w:highlight w:val="white"/>
              </w:rPr>
              <w:t>Apresentar relatório da visita guiada, que contenha ainda o registro fotográfico da atividade.</w:t>
            </w:r>
          </w:p>
          <w:p w14:paraId="01F9F415" w14:textId="77777777" w:rsidR="00105BAB" w:rsidRDefault="00105BAB">
            <w:pPr>
              <w:widowControl/>
              <w:ind w:right="80"/>
              <w:jc w:val="both"/>
              <w:rPr>
                <w:rFonts w:ascii="Arial" w:eastAsia="Arial" w:hAnsi="Arial" w:cs="Arial"/>
                <w:sz w:val="18"/>
                <w:szCs w:val="18"/>
                <w:highlight w:val="white"/>
              </w:rPr>
            </w:pPr>
            <w:bookmarkStart w:id="75" w:name="_heading=h.9vppca93wefa" w:colFirst="0" w:colLast="0"/>
            <w:bookmarkEnd w:id="75"/>
          </w:p>
          <w:p w14:paraId="6D1569C5" w14:textId="77777777" w:rsidR="00105BAB" w:rsidRDefault="00131AC9">
            <w:pPr>
              <w:widowControl/>
              <w:spacing w:line="276" w:lineRule="auto"/>
              <w:ind w:right="80"/>
              <w:jc w:val="both"/>
              <w:rPr>
                <w:rFonts w:ascii="Arial" w:eastAsia="Arial" w:hAnsi="Arial" w:cs="Arial"/>
                <w:sz w:val="18"/>
                <w:szCs w:val="18"/>
                <w:highlight w:val="white"/>
              </w:rPr>
            </w:pPr>
            <w:r>
              <w:rPr>
                <w:rFonts w:ascii="Arial" w:eastAsia="Arial" w:hAnsi="Arial" w:cs="Arial"/>
                <w:sz w:val="24"/>
                <w:szCs w:val="24"/>
                <w:highlight w:val="white"/>
              </w:rPr>
              <w:t xml:space="preserve">● </w:t>
            </w:r>
            <w:r>
              <w:rPr>
                <w:rFonts w:ascii="Arial" w:eastAsia="Arial" w:hAnsi="Arial" w:cs="Arial"/>
                <w:sz w:val="18"/>
                <w:szCs w:val="18"/>
                <w:highlight w:val="white"/>
              </w:rPr>
              <w:t xml:space="preserve">Deverão ser fornecidas, em formato digital, à Secretaria de Meio Ambiente e Desenvolvimento Urbano, no mínimo 40 (quarenta) fotos para compor o acervo da Secretaria. </w:t>
            </w:r>
          </w:p>
          <w:p w14:paraId="6987A7D9" w14:textId="77777777" w:rsidR="00105BAB" w:rsidRDefault="006326AC">
            <w:pPr>
              <w:widowControl/>
              <w:spacing w:line="276" w:lineRule="auto"/>
              <w:ind w:left="425" w:right="80"/>
              <w:jc w:val="both"/>
              <w:rPr>
                <w:rFonts w:ascii="Arial" w:eastAsia="Arial" w:hAnsi="Arial" w:cs="Arial"/>
                <w:sz w:val="18"/>
                <w:szCs w:val="18"/>
                <w:highlight w:val="white"/>
              </w:rPr>
            </w:pPr>
            <w:sdt>
              <w:sdtPr>
                <w:tag w:val="goog_rdk_26"/>
                <w:id w:val="-804843870"/>
              </w:sdtPr>
              <w:sdtEndPr/>
              <w:sdtContent>
                <w:r w:rsidR="00131AC9">
                  <w:rPr>
                    <w:rFonts w:ascii="Arial Unicode MS" w:eastAsia="Arial Unicode MS" w:hAnsi="Arial Unicode MS" w:cs="Arial Unicode MS"/>
                    <w:sz w:val="18"/>
                    <w:szCs w:val="18"/>
                    <w:highlight w:val="white"/>
                  </w:rPr>
                  <w:t xml:space="preserve">→ As fotos deverão ser enviadas para: </w:t>
                </w:r>
              </w:sdtContent>
            </w:sdt>
            <w:hyperlink r:id="rId16">
              <w:r w:rsidR="00131AC9">
                <w:rPr>
                  <w:rFonts w:ascii="Arial" w:eastAsia="Arial" w:hAnsi="Arial" w:cs="Arial"/>
                  <w:sz w:val="18"/>
                  <w:szCs w:val="18"/>
                  <w:highlight w:val="white"/>
                  <w:u w:val="single"/>
                </w:rPr>
                <w:t>ssplmca.ambientepmnf@gmail.com</w:t>
              </w:r>
            </w:hyperlink>
            <w:r w:rsidR="00131AC9">
              <w:rPr>
                <w:rFonts w:ascii="Arial" w:eastAsia="Arial" w:hAnsi="Arial" w:cs="Arial"/>
                <w:sz w:val="18"/>
                <w:szCs w:val="18"/>
                <w:highlight w:val="white"/>
              </w:rPr>
              <w:t xml:space="preserve"> com cópia para </w:t>
            </w:r>
            <w:r w:rsidR="00131AC9">
              <w:rPr>
                <w:rFonts w:ascii="Arial" w:eastAsia="Arial" w:hAnsi="Arial" w:cs="Arial"/>
                <w:sz w:val="18"/>
                <w:szCs w:val="18"/>
                <w:highlight w:val="white"/>
                <w:u w:val="single"/>
              </w:rPr>
              <w:t>secretaria.smapmnf@gmail.com,</w:t>
            </w:r>
            <w:r w:rsidR="00131AC9">
              <w:rPr>
                <w:rFonts w:ascii="Arial" w:eastAsia="Arial" w:hAnsi="Arial" w:cs="Arial"/>
                <w:sz w:val="18"/>
                <w:szCs w:val="18"/>
                <w:highlight w:val="white"/>
              </w:rPr>
              <w:t xml:space="preserve"> ou para outro e-mail que venha a ser oportunamente informado, em até 5 dias úteis após a finalização da etapa.</w:t>
            </w:r>
          </w:p>
          <w:p w14:paraId="143F155D" w14:textId="77777777" w:rsidR="00105BAB" w:rsidRDefault="006326AC">
            <w:pPr>
              <w:widowControl/>
              <w:spacing w:line="276" w:lineRule="auto"/>
              <w:ind w:left="425" w:right="80"/>
              <w:jc w:val="both"/>
              <w:rPr>
                <w:rFonts w:ascii="Arial" w:eastAsia="Arial" w:hAnsi="Arial" w:cs="Arial"/>
                <w:sz w:val="18"/>
                <w:szCs w:val="18"/>
                <w:highlight w:val="white"/>
              </w:rPr>
            </w:pPr>
            <w:sdt>
              <w:sdtPr>
                <w:tag w:val="goog_rdk_27"/>
                <w:id w:val="-1548138665"/>
              </w:sdtPr>
              <w:sdtEndPr/>
              <w:sdtContent>
                <w:r w:rsidR="00131AC9">
                  <w:rPr>
                    <w:rFonts w:ascii="Arial Unicode MS" w:eastAsia="Arial Unicode MS" w:hAnsi="Arial Unicode MS" w:cs="Arial Unicode MS"/>
                    <w:sz w:val="18"/>
                    <w:szCs w:val="18"/>
                    <w:highlight w:val="white"/>
                  </w:rPr>
                  <w:t>→ Deverão ser fornecidas, no mínimo, 08 (oito) fotos de cada uma das escolas participantes do projeto.</w:t>
                </w:r>
              </w:sdtContent>
            </w:sdt>
          </w:p>
          <w:p w14:paraId="532348FB" w14:textId="77777777" w:rsidR="00105BAB" w:rsidRDefault="00105BAB">
            <w:pPr>
              <w:widowControl/>
              <w:spacing w:line="276" w:lineRule="auto"/>
              <w:ind w:right="80"/>
              <w:jc w:val="both"/>
              <w:rPr>
                <w:rFonts w:ascii="Arial" w:eastAsia="Arial" w:hAnsi="Arial" w:cs="Arial"/>
                <w:sz w:val="18"/>
                <w:szCs w:val="18"/>
                <w:highlight w:val="white"/>
              </w:rPr>
            </w:pPr>
            <w:bookmarkStart w:id="76" w:name="_heading=h.gh9fk0d382oe" w:colFirst="0" w:colLast="0"/>
            <w:bookmarkEnd w:id="76"/>
          </w:p>
          <w:p w14:paraId="0BB3A7DE" w14:textId="77777777" w:rsidR="00105BAB" w:rsidRDefault="00131AC9">
            <w:pPr>
              <w:widowControl/>
              <w:spacing w:line="276" w:lineRule="auto"/>
              <w:ind w:right="80"/>
              <w:jc w:val="both"/>
              <w:rPr>
                <w:rFonts w:ascii="Arial" w:eastAsia="Arial" w:hAnsi="Arial" w:cs="Arial"/>
                <w:sz w:val="18"/>
                <w:szCs w:val="18"/>
                <w:highlight w:val="white"/>
              </w:rPr>
            </w:pPr>
            <w:r>
              <w:rPr>
                <w:rFonts w:ascii="Arial" w:eastAsia="Arial" w:hAnsi="Arial" w:cs="Arial"/>
                <w:sz w:val="24"/>
                <w:szCs w:val="24"/>
                <w:highlight w:val="white"/>
              </w:rPr>
              <w:t xml:space="preserve">● </w:t>
            </w:r>
            <w:r>
              <w:rPr>
                <w:rFonts w:ascii="Arial" w:eastAsia="Arial" w:hAnsi="Arial" w:cs="Arial"/>
                <w:sz w:val="18"/>
                <w:szCs w:val="18"/>
                <w:highlight w:val="white"/>
              </w:rPr>
              <w:t>Disponibilizar agenda com programação da etapa seguinte que conste dias e horários em que a empresa estará em cada uma das escolas. Tal agenda/programação deverá ser elaborada junto à Direção das escolas.</w:t>
            </w:r>
          </w:p>
        </w:tc>
        <w:tc>
          <w:tcPr>
            <w:tcW w:w="1575" w:type="dxa"/>
            <w:shd w:val="clear" w:color="auto" w:fill="auto"/>
            <w:tcMar>
              <w:top w:w="100" w:type="dxa"/>
              <w:left w:w="100" w:type="dxa"/>
              <w:bottom w:w="100" w:type="dxa"/>
              <w:right w:w="100" w:type="dxa"/>
            </w:tcMar>
            <w:vAlign w:val="center"/>
          </w:tcPr>
          <w:p w14:paraId="063BAB98" w14:textId="77777777" w:rsidR="00105BAB" w:rsidRDefault="00131AC9">
            <w:pPr>
              <w:widowControl/>
              <w:spacing w:line="276" w:lineRule="auto"/>
              <w:ind w:right="-52"/>
              <w:jc w:val="center"/>
              <w:rPr>
                <w:rFonts w:ascii="Arial" w:eastAsia="Arial" w:hAnsi="Arial" w:cs="Arial"/>
                <w:sz w:val="18"/>
                <w:szCs w:val="18"/>
              </w:rPr>
            </w:pPr>
            <w:r>
              <w:rPr>
                <w:rFonts w:ascii="Arial" w:eastAsia="Arial" w:hAnsi="Arial" w:cs="Arial"/>
                <w:b/>
                <w:sz w:val="20"/>
                <w:szCs w:val="20"/>
              </w:rPr>
              <w:t>Etapa com 1 (uma) fase</w:t>
            </w:r>
          </w:p>
          <w:p w14:paraId="3A32A5AF" w14:textId="77777777" w:rsidR="00105BAB" w:rsidRDefault="00131AC9">
            <w:pPr>
              <w:widowControl/>
              <w:spacing w:line="276" w:lineRule="auto"/>
              <w:ind w:right="-52"/>
              <w:jc w:val="center"/>
              <w:rPr>
                <w:rFonts w:ascii="Arial" w:eastAsia="Arial" w:hAnsi="Arial" w:cs="Arial"/>
                <w:sz w:val="18"/>
                <w:szCs w:val="18"/>
              </w:rPr>
            </w:pPr>
            <w:r>
              <w:rPr>
                <w:rFonts w:ascii="Arial" w:eastAsia="Arial" w:hAnsi="Arial" w:cs="Arial"/>
                <w:sz w:val="18"/>
                <w:szCs w:val="18"/>
              </w:rPr>
              <w:t xml:space="preserve">- Corresponde a </w:t>
            </w:r>
            <w:r>
              <w:rPr>
                <w:rFonts w:ascii="Arial" w:eastAsia="Arial" w:hAnsi="Arial" w:cs="Arial"/>
                <w:b/>
                <w:sz w:val="18"/>
                <w:szCs w:val="18"/>
              </w:rPr>
              <w:t>10%</w:t>
            </w:r>
            <w:r>
              <w:rPr>
                <w:rFonts w:ascii="Arial" w:eastAsia="Arial" w:hAnsi="Arial" w:cs="Arial"/>
                <w:sz w:val="18"/>
                <w:szCs w:val="18"/>
              </w:rPr>
              <w:t xml:space="preserve"> do cronograma de execução dos serviços</w:t>
            </w:r>
          </w:p>
          <w:p w14:paraId="440AFEA5" w14:textId="77777777" w:rsidR="00105BAB" w:rsidRDefault="00131AC9">
            <w:pPr>
              <w:widowControl/>
              <w:spacing w:line="276" w:lineRule="auto"/>
              <w:ind w:right="-52"/>
              <w:jc w:val="center"/>
              <w:rPr>
                <w:rFonts w:ascii="Arial" w:eastAsia="Arial" w:hAnsi="Arial" w:cs="Arial"/>
                <w:sz w:val="18"/>
                <w:szCs w:val="18"/>
              </w:rPr>
            </w:pPr>
            <w:bookmarkStart w:id="77" w:name="_heading=h.8me94hbl5pz8" w:colFirst="0" w:colLast="0"/>
            <w:bookmarkEnd w:id="77"/>
            <w:r>
              <w:rPr>
                <w:rFonts w:ascii="Arial" w:eastAsia="Arial" w:hAnsi="Arial" w:cs="Arial"/>
                <w:sz w:val="18"/>
                <w:szCs w:val="18"/>
              </w:rPr>
              <w:t>Será pago o percentual de 10% do valor global em até 30 (trinta dias) após a finalização desta  etapa, obedecendo, porém, o cronograma de desembolso</w:t>
            </w:r>
          </w:p>
          <w:p w14:paraId="74D7D223" w14:textId="77777777" w:rsidR="00105BAB" w:rsidRDefault="00105BAB">
            <w:pPr>
              <w:widowControl/>
              <w:spacing w:line="276" w:lineRule="auto"/>
              <w:ind w:right="-52"/>
              <w:jc w:val="center"/>
              <w:rPr>
                <w:rFonts w:ascii="Arial" w:eastAsia="Arial" w:hAnsi="Arial" w:cs="Arial"/>
                <w:sz w:val="18"/>
                <w:szCs w:val="18"/>
              </w:rPr>
            </w:pPr>
            <w:bookmarkStart w:id="78" w:name="_heading=h.opxhrtxl15x4" w:colFirst="0" w:colLast="0"/>
            <w:bookmarkEnd w:id="78"/>
          </w:p>
        </w:tc>
      </w:tr>
      <w:tr w:rsidR="00105BAB" w14:paraId="4A94ED84" w14:textId="77777777">
        <w:trPr>
          <w:jc w:val="center"/>
        </w:trPr>
        <w:tc>
          <w:tcPr>
            <w:tcW w:w="1650" w:type="dxa"/>
            <w:shd w:val="clear" w:color="auto" w:fill="auto"/>
            <w:tcMar>
              <w:top w:w="100" w:type="dxa"/>
              <w:left w:w="100" w:type="dxa"/>
              <w:bottom w:w="100" w:type="dxa"/>
              <w:right w:w="100" w:type="dxa"/>
            </w:tcMar>
            <w:vAlign w:val="center"/>
          </w:tcPr>
          <w:p w14:paraId="6341020E" w14:textId="77777777" w:rsidR="00105BAB" w:rsidRDefault="00131AC9">
            <w:pPr>
              <w:widowControl/>
              <w:spacing w:line="276" w:lineRule="auto"/>
              <w:ind w:left="135" w:right="37"/>
              <w:rPr>
                <w:rFonts w:ascii="Arial" w:eastAsia="Arial" w:hAnsi="Arial" w:cs="Arial"/>
                <w:b/>
                <w:sz w:val="18"/>
                <w:szCs w:val="18"/>
                <w:highlight w:val="white"/>
              </w:rPr>
            </w:pPr>
            <w:r>
              <w:rPr>
                <w:rFonts w:ascii="Arial" w:eastAsia="Arial" w:hAnsi="Arial" w:cs="Arial"/>
                <w:b/>
                <w:sz w:val="18"/>
                <w:szCs w:val="18"/>
                <w:highlight w:val="white"/>
              </w:rPr>
              <w:t>Etapa 4: Capacitação.</w:t>
            </w:r>
          </w:p>
          <w:p w14:paraId="4FF8C7D3" w14:textId="77777777" w:rsidR="00105BAB" w:rsidRDefault="00105BAB">
            <w:pPr>
              <w:widowControl/>
              <w:spacing w:line="276" w:lineRule="auto"/>
              <w:ind w:left="135" w:right="37"/>
              <w:rPr>
                <w:rFonts w:ascii="Arial" w:eastAsia="Arial" w:hAnsi="Arial" w:cs="Arial"/>
                <w:b/>
                <w:sz w:val="18"/>
                <w:szCs w:val="18"/>
                <w:highlight w:val="white"/>
              </w:rPr>
            </w:pPr>
            <w:bookmarkStart w:id="79" w:name="_heading=h.d4icl8s3jmmn" w:colFirst="0" w:colLast="0"/>
            <w:bookmarkEnd w:id="79"/>
          </w:p>
          <w:p w14:paraId="1616C358" w14:textId="77777777" w:rsidR="00105BAB" w:rsidRDefault="00131AC9">
            <w:pPr>
              <w:widowControl/>
              <w:spacing w:line="276" w:lineRule="auto"/>
              <w:ind w:left="135" w:right="37"/>
              <w:rPr>
                <w:b/>
                <w:sz w:val="28"/>
                <w:szCs w:val="28"/>
                <w:u w:val="single"/>
              </w:rPr>
            </w:pPr>
            <w:bookmarkStart w:id="80" w:name="_heading=h.s4a9duw04k2m" w:colFirst="0" w:colLast="0"/>
            <w:bookmarkEnd w:id="80"/>
            <w:r>
              <w:rPr>
                <w:rFonts w:ascii="Arial" w:eastAsia="Arial" w:hAnsi="Arial" w:cs="Arial"/>
                <w:sz w:val="18"/>
                <w:szCs w:val="18"/>
                <w:highlight w:val="white"/>
                <w:u w:val="single"/>
              </w:rPr>
              <w:t>5º  mês da prestação dos serviços</w:t>
            </w:r>
          </w:p>
        </w:tc>
        <w:tc>
          <w:tcPr>
            <w:tcW w:w="3270" w:type="dxa"/>
            <w:shd w:val="clear" w:color="auto" w:fill="auto"/>
            <w:tcMar>
              <w:top w:w="100" w:type="dxa"/>
              <w:left w:w="100" w:type="dxa"/>
              <w:bottom w:w="100" w:type="dxa"/>
              <w:right w:w="100" w:type="dxa"/>
            </w:tcMar>
            <w:vAlign w:val="center"/>
          </w:tcPr>
          <w:p w14:paraId="0250CAB5"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18"/>
                <w:szCs w:val="18"/>
                <w:highlight w:val="white"/>
              </w:rPr>
              <w:t>● Estimular a consciência crítica dos alunos sobre as práticas de gestão de resíduos e conceitos de economia circular de forma lúdica, devendo ser promovida pelo menos 01 (uma) atividade por escola de apresentação cultural e artística sobre a temática, podendo ser por meio de teatro ou dança, atividades estas que devem ser organizadas juntamente com a equipe de direção e corpo docente de cada uma das unidades escolares.</w:t>
            </w:r>
          </w:p>
          <w:p w14:paraId="707D3D05" w14:textId="77777777" w:rsidR="00105BAB" w:rsidRDefault="006326AC">
            <w:pPr>
              <w:widowControl/>
              <w:spacing w:line="276" w:lineRule="auto"/>
              <w:ind w:left="425" w:right="80"/>
              <w:jc w:val="both"/>
              <w:rPr>
                <w:rFonts w:ascii="Arial" w:eastAsia="Arial" w:hAnsi="Arial" w:cs="Arial"/>
                <w:sz w:val="18"/>
                <w:szCs w:val="18"/>
                <w:highlight w:val="white"/>
              </w:rPr>
            </w:pPr>
            <w:sdt>
              <w:sdtPr>
                <w:tag w:val="goog_rdk_28"/>
                <w:id w:val="689116248"/>
              </w:sdtPr>
              <w:sdtEndPr/>
              <w:sdtContent>
                <w:r w:rsidR="00131AC9">
                  <w:rPr>
                    <w:rFonts w:ascii="Arial Unicode MS" w:eastAsia="Arial Unicode MS" w:hAnsi="Arial Unicode MS" w:cs="Arial Unicode MS"/>
                    <w:sz w:val="18"/>
                    <w:szCs w:val="18"/>
                    <w:highlight w:val="white"/>
                  </w:rPr>
                  <w:t>→ Cada unidade escolar determinará o melhor turno para a realização da atividade cultural e artística.</w:t>
                </w:r>
              </w:sdtContent>
            </w:sdt>
          </w:p>
          <w:p w14:paraId="0F9ADCA9" w14:textId="77777777" w:rsidR="00105BAB" w:rsidRDefault="00105BAB">
            <w:pPr>
              <w:widowControl/>
              <w:spacing w:line="276" w:lineRule="auto"/>
              <w:ind w:right="49"/>
              <w:jc w:val="both"/>
              <w:rPr>
                <w:rFonts w:ascii="Arial" w:eastAsia="Arial" w:hAnsi="Arial" w:cs="Arial"/>
                <w:sz w:val="18"/>
                <w:szCs w:val="18"/>
                <w:highlight w:val="white"/>
              </w:rPr>
            </w:pPr>
            <w:bookmarkStart w:id="81" w:name="_heading=h.i10ggq1y9kgp" w:colFirst="0" w:colLast="0"/>
            <w:bookmarkEnd w:id="81"/>
          </w:p>
          <w:p w14:paraId="431002E8"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18"/>
                <w:szCs w:val="18"/>
                <w:highlight w:val="white"/>
              </w:rPr>
              <w:t>● Capacitar e educar alunos e servidores para a  manutenção de hortas orgânicas pedagógicas, incorporando práticas de gestão de resíduos e conceitos de economia circular.</w:t>
            </w:r>
          </w:p>
          <w:p w14:paraId="584C4B02" w14:textId="77777777" w:rsidR="00105BAB" w:rsidRDefault="00105BAB">
            <w:pPr>
              <w:widowControl/>
              <w:spacing w:line="276" w:lineRule="auto"/>
              <w:ind w:right="49"/>
              <w:jc w:val="both"/>
              <w:rPr>
                <w:rFonts w:ascii="Arial" w:eastAsia="Arial" w:hAnsi="Arial" w:cs="Arial"/>
                <w:sz w:val="18"/>
                <w:szCs w:val="18"/>
                <w:highlight w:val="white"/>
              </w:rPr>
            </w:pPr>
            <w:bookmarkStart w:id="82" w:name="_heading=h.7iccuby99fpd" w:colFirst="0" w:colLast="0"/>
            <w:bookmarkEnd w:id="82"/>
          </w:p>
          <w:p w14:paraId="01E66592"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18"/>
                <w:szCs w:val="18"/>
                <w:highlight w:val="white"/>
              </w:rPr>
              <w:t>● Capacitar e educar alunos e servidores para introduzir práticas adequadas e sustentáveis voltadas à prática de plantio e os hábitos do consumo regular de frutas e hortaliças frescas e de boa qualidade.</w:t>
            </w:r>
          </w:p>
          <w:p w14:paraId="7ED33D58" w14:textId="77777777" w:rsidR="00105BAB" w:rsidRDefault="00105BAB">
            <w:pPr>
              <w:widowControl/>
              <w:spacing w:line="276" w:lineRule="auto"/>
              <w:ind w:right="49"/>
              <w:jc w:val="center"/>
              <w:rPr>
                <w:rFonts w:ascii="Arial" w:eastAsia="Arial" w:hAnsi="Arial" w:cs="Arial"/>
                <w:b/>
                <w:sz w:val="4"/>
                <w:szCs w:val="4"/>
                <w:highlight w:val="white"/>
              </w:rPr>
            </w:pPr>
            <w:bookmarkStart w:id="83" w:name="_heading=h.qfnh00oq7ycf" w:colFirst="0" w:colLast="0"/>
            <w:bookmarkEnd w:id="83"/>
          </w:p>
          <w:p w14:paraId="08E558BA" w14:textId="77777777" w:rsidR="00105BAB" w:rsidRDefault="00105BAB">
            <w:pPr>
              <w:widowControl/>
              <w:spacing w:line="276" w:lineRule="auto"/>
              <w:ind w:right="49"/>
              <w:jc w:val="both"/>
              <w:rPr>
                <w:rFonts w:ascii="Arial" w:eastAsia="Arial" w:hAnsi="Arial" w:cs="Arial"/>
                <w:sz w:val="18"/>
                <w:szCs w:val="18"/>
                <w:highlight w:val="white"/>
              </w:rPr>
            </w:pPr>
          </w:p>
          <w:p w14:paraId="6189966F"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18"/>
                <w:szCs w:val="18"/>
                <w:highlight w:val="white"/>
              </w:rPr>
              <w:t>● Realizar levantamento de dados e informações produzidas em cada uma das escolas e disponibilizá-los à Secretaria de Meio Ambiente e Desenvolvimento Urbano Sustentável.</w:t>
            </w:r>
          </w:p>
          <w:p w14:paraId="765D095F" w14:textId="77777777" w:rsidR="00105BAB" w:rsidRDefault="00105BAB">
            <w:pPr>
              <w:widowControl/>
              <w:spacing w:line="276" w:lineRule="auto"/>
              <w:ind w:right="49"/>
              <w:jc w:val="both"/>
              <w:rPr>
                <w:rFonts w:ascii="Arial" w:eastAsia="Arial" w:hAnsi="Arial" w:cs="Arial"/>
                <w:sz w:val="18"/>
                <w:szCs w:val="18"/>
                <w:highlight w:val="white"/>
              </w:rPr>
            </w:pPr>
            <w:bookmarkStart w:id="84" w:name="_heading=h.2d16deprm7ra" w:colFirst="0" w:colLast="0"/>
            <w:bookmarkEnd w:id="84"/>
          </w:p>
          <w:p w14:paraId="6A3D74AD"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18"/>
                <w:szCs w:val="18"/>
                <w:highlight w:val="white"/>
              </w:rPr>
              <w:t>● A contratada deverá comparecer a cada uma das 05 (cinco) unidades escolares, ao menos 01 (uma) vez por semana, durante todo o mês, por tempo suficiente para a melhor execução e desempenho dos serviços e das atividades previstas nesta fase, devendo sempre envolver e dialogar com os alunos.</w:t>
            </w:r>
          </w:p>
        </w:tc>
        <w:tc>
          <w:tcPr>
            <w:tcW w:w="3330" w:type="dxa"/>
            <w:shd w:val="clear" w:color="auto" w:fill="auto"/>
            <w:tcMar>
              <w:top w:w="100" w:type="dxa"/>
              <w:left w:w="100" w:type="dxa"/>
              <w:bottom w:w="100" w:type="dxa"/>
              <w:right w:w="100" w:type="dxa"/>
            </w:tcMar>
            <w:vAlign w:val="center"/>
          </w:tcPr>
          <w:p w14:paraId="52B1F1BB" w14:textId="77777777" w:rsidR="00105BAB" w:rsidRDefault="00131AC9">
            <w:pPr>
              <w:widowControl/>
              <w:spacing w:line="276" w:lineRule="auto"/>
              <w:ind w:right="80"/>
              <w:jc w:val="both"/>
              <w:rPr>
                <w:rFonts w:ascii="Arial" w:eastAsia="Arial" w:hAnsi="Arial" w:cs="Arial"/>
                <w:sz w:val="18"/>
                <w:szCs w:val="18"/>
                <w:highlight w:val="white"/>
              </w:rPr>
            </w:pPr>
            <w:r>
              <w:rPr>
                <w:rFonts w:ascii="Arial" w:eastAsia="Arial" w:hAnsi="Arial" w:cs="Arial"/>
                <w:sz w:val="24"/>
                <w:szCs w:val="24"/>
                <w:highlight w:val="white"/>
              </w:rPr>
              <w:t xml:space="preserve">● </w:t>
            </w:r>
            <w:r>
              <w:rPr>
                <w:rFonts w:ascii="Arial" w:eastAsia="Arial" w:hAnsi="Arial" w:cs="Arial"/>
                <w:sz w:val="18"/>
                <w:szCs w:val="18"/>
                <w:highlight w:val="white"/>
              </w:rPr>
              <w:t>Relatório contendo informações e fotos sobre a atividade de apresentação cultural e artística, descrição da capacitação e formação, detalhando as atividades realizadas, contendo as informações da execução.</w:t>
            </w:r>
          </w:p>
          <w:p w14:paraId="0F936775" w14:textId="77777777" w:rsidR="00105BAB" w:rsidRDefault="00105BAB">
            <w:pPr>
              <w:widowControl/>
              <w:spacing w:line="276" w:lineRule="auto"/>
              <w:ind w:right="80"/>
              <w:rPr>
                <w:rFonts w:ascii="Arial" w:eastAsia="Arial" w:hAnsi="Arial" w:cs="Arial"/>
                <w:b/>
                <w:sz w:val="20"/>
                <w:szCs w:val="20"/>
                <w:highlight w:val="white"/>
              </w:rPr>
            </w:pPr>
            <w:bookmarkStart w:id="85" w:name="_heading=h.xmlvvaosqnot" w:colFirst="0" w:colLast="0"/>
            <w:bookmarkEnd w:id="85"/>
          </w:p>
          <w:p w14:paraId="24F4A2C9" w14:textId="77777777" w:rsidR="00105BAB" w:rsidRDefault="00131AC9">
            <w:pPr>
              <w:widowControl/>
              <w:spacing w:line="276" w:lineRule="auto"/>
              <w:ind w:right="80"/>
              <w:jc w:val="both"/>
              <w:rPr>
                <w:rFonts w:ascii="Arial" w:eastAsia="Arial" w:hAnsi="Arial" w:cs="Arial"/>
                <w:sz w:val="18"/>
                <w:szCs w:val="18"/>
                <w:highlight w:val="white"/>
              </w:rPr>
            </w:pPr>
            <w:r>
              <w:rPr>
                <w:rFonts w:ascii="Arial" w:eastAsia="Arial" w:hAnsi="Arial" w:cs="Arial"/>
                <w:sz w:val="24"/>
                <w:szCs w:val="24"/>
                <w:highlight w:val="white"/>
              </w:rPr>
              <w:t xml:space="preserve">● </w:t>
            </w:r>
            <w:r>
              <w:rPr>
                <w:rFonts w:ascii="Arial" w:eastAsia="Arial" w:hAnsi="Arial" w:cs="Arial"/>
                <w:sz w:val="18"/>
                <w:szCs w:val="18"/>
                <w:highlight w:val="white"/>
              </w:rPr>
              <w:t>Relatório contendo informações acerca da atividade realizada para capacitar e educar sobre as práticas de saneamento, bem como o levantamento de dados realizado.</w:t>
            </w:r>
          </w:p>
          <w:p w14:paraId="5815C419" w14:textId="77777777" w:rsidR="00105BAB" w:rsidRDefault="00105BAB">
            <w:pPr>
              <w:widowControl/>
              <w:ind w:right="80"/>
              <w:jc w:val="both"/>
              <w:rPr>
                <w:rFonts w:ascii="Arial" w:eastAsia="Arial" w:hAnsi="Arial" w:cs="Arial"/>
                <w:sz w:val="18"/>
                <w:szCs w:val="18"/>
                <w:highlight w:val="white"/>
              </w:rPr>
            </w:pPr>
            <w:bookmarkStart w:id="86" w:name="_heading=h.douo08s0wjeb" w:colFirst="0" w:colLast="0"/>
            <w:bookmarkEnd w:id="86"/>
          </w:p>
          <w:p w14:paraId="5610CD12" w14:textId="77777777" w:rsidR="00105BAB" w:rsidRDefault="00131AC9">
            <w:pPr>
              <w:widowControl/>
              <w:spacing w:line="276" w:lineRule="auto"/>
              <w:ind w:right="80"/>
              <w:jc w:val="both"/>
              <w:rPr>
                <w:rFonts w:ascii="Arial" w:eastAsia="Arial" w:hAnsi="Arial" w:cs="Arial"/>
                <w:sz w:val="18"/>
                <w:szCs w:val="18"/>
                <w:highlight w:val="white"/>
              </w:rPr>
            </w:pPr>
            <w:r>
              <w:rPr>
                <w:rFonts w:ascii="Arial" w:eastAsia="Arial" w:hAnsi="Arial" w:cs="Arial"/>
                <w:sz w:val="24"/>
                <w:szCs w:val="24"/>
                <w:highlight w:val="white"/>
              </w:rPr>
              <w:t xml:space="preserve">● </w:t>
            </w:r>
            <w:r>
              <w:rPr>
                <w:rFonts w:ascii="Arial" w:eastAsia="Arial" w:hAnsi="Arial" w:cs="Arial"/>
                <w:sz w:val="18"/>
                <w:szCs w:val="18"/>
                <w:highlight w:val="white"/>
              </w:rPr>
              <w:t xml:space="preserve">Deverão ser fornecidas, em formato digital, à Secretaria de Meio Ambiente e Desenvolvimento Urbano, no mínimo 40 (quarenta) fotos para compor o acervo da Secretaria. </w:t>
            </w:r>
          </w:p>
          <w:p w14:paraId="5D980B25" w14:textId="77777777" w:rsidR="00105BAB" w:rsidRDefault="006326AC">
            <w:pPr>
              <w:widowControl/>
              <w:spacing w:line="276" w:lineRule="auto"/>
              <w:ind w:left="425" w:right="80"/>
              <w:jc w:val="both"/>
              <w:rPr>
                <w:rFonts w:ascii="Arial" w:eastAsia="Arial" w:hAnsi="Arial" w:cs="Arial"/>
                <w:sz w:val="18"/>
                <w:szCs w:val="18"/>
                <w:highlight w:val="white"/>
              </w:rPr>
            </w:pPr>
            <w:sdt>
              <w:sdtPr>
                <w:tag w:val="goog_rdk_29"/>
                <w:id w:val="-1355961071"/>
              </w:sdtPr>
              <w:sdtEndPr/>
              <w:sdtContent>
                <w:r w:rsidR="00131AC9">
                  <w:rPr>
                    <w:rFonts w:ascii="Arial Unicode MS" w:eastAsia="Arial Unicode MS" w:hAnsi="Arial Unicode MS" w:cs="Arial Unicode MS"/>
                    <w:sz w:val="18"/>
                    <w:szCs w:val="18"/>
                    <w:highlight w:val="white"/>
                  </w:rPr>
                  <w:t xml:space="preserve">→ As fotos deverão ser enviadas para: </w:t>
                </w:r>
              </w:sdtContent>
            </w:sdt>
            <w:hyperlink r:id="rId17">
              <w:r w:rsidR="00131AC9">
                <w:rPr>
                  <w:rFonts w:ascii="Arial" w:eastAsia="Arial" w:hAnsi="Arial" w:cs="Arial"/>
                  <w:sz w:val="18"/>
                  <w:szCs w:val="18"/>
                  <w:highlight w:val="white"/>
                  <w:u w:val="single"/>
                </w:rPr>
                <w:t>ssplmca.ambientepmnf@gmail.com</w:t>
              </w:r>
            </w:hyperlink>
            <w:r w:rsidR="00131AC9">
              <w:rPr>
                <w:rFonts w:ascii="Arial" w:eastAsia="Arial" w:hAnsi="Arial" w:cs="Arial"/>
                <w:sz w:val="18"/>
                <w:szCs w:val="18"/>
                <w:highlight w:val="white"/>
              </w:rPr>
              <w:t xml:space="preserve"> com cópia para </w:t>
            </w:r>
            <w:r w:rsidR="00131AC9">
              <w:rPr>
                <w:rFonts w:ascii="Arial" w:eastAsia="Arial" w:hAnsi="Arial" w:cs="Arial"/>
                <w:sz w:val="18"/>
                <w:szCs w:val="18"/>
                <w:highlight w:val="white"/>
                <w:u w:val="single"/>
              </w:rPr>
              <w:t>secretaria.smapmnf@gmail.com,</w:t>
            </w:r>
            <w:r w:rsidR="00131AC9">
              <w:rPr>
                <w:rFonts w:ascii="Arial" w:eastAsia="Arial" w:hAnsi="Arial" w:cs="Arial"/>
                <w:sz w:val="18"/>
                <w:szCs w:val="18"/>
                <w:highlight w:val="white"/>
              </w:rPr>
              <w:t>ou para outro e-mail que venha a ser oportunamente informado,  em até 5 dias úteis após a finalização da etapa.</w:t>
            </w:r>
          </w:p>
          <w:p w14:paraId="2CF081F4" w14:textId="77777777" w:rsidR="00105BAB" w:rsidRDefault="006326AC">
            <w:pPr>
              <w:widowControl/>
              <w:spacing w:line="276" w:lineRule="auto"/>
              <w:ind w:left="425" w:right="80"/>
              <w:jc w:val="both"/>
              <w:rPr>
                <w:rFonts w:ascii="Arial" w:eastAsia="Arial" w:hAnsi="Arial" w:cs="Arial"/>
                <w:sz w:val="18"/>
                <w:szCs w:val="18"/>
                <w:highlight w:val="white"/>
              </w:rPr>
            </w:pPr>
            <w:sdt>
              <w:sdtPr>
                <w:tag w:val="goog_rdk_30"/>
                <w:id w:val="-784187606"/>
              </w:sdtPr>
              <w:sdtEndPr/>
              <w:sdtContent>
                <w:r w:rsidR="00131AC9">
                  <w:rPr>
                    <w:rFonts w:ascii="Arial Unicode MS" w:eastAsia="Arial Unicode MS" w:hAnsi="Arial Unicode MS" w:cs="Arial Unicode MS"/>
                    <w:sz w:val="18"/>
                    <w:szCs w:val="18"/>
                    <w:highlight w:val="white"/>
                  </w:rPr>
                  <w:t>→ Deverão ser fornecidas, no mínimo, 08 (oito) fotos de cada uma das escolas participantes do projeto.</w:t>
                </w:r>
              </w:sdtContent>
            </w:sdt>
          </w:p>
          <w:p w14:paraId="21B63C9E" w14:textId="77777777" w:rsidR="00105BAB" w:rsidRDefault="00105BAB">
            <w:pPr>
              <w:widowControl/>
              <w:spacing w:line="276" w:lineRule="auto"/>
              <w:ind w:right="80"/>
              <w:jc w:val="both"/>
              <w:rPr>
                <w:rFonts w:ascii="Arial" w:eastAsia="Arial" w:hAnsi="Arial" w:cs="Arial"/>
                <w:sz w:val="18"/>
                <w:szCs w:val="18"/>
                <w:highlight w:val="white"/>
              </w:rPr>
            </w:pPr>
            <w:bookmarkStart w:id="87" w:name="_heading=h.g3pz5nmprql3" w:colFirst="0" w:colLast="0"/>
            <w:bookmarkEnd w:id="87"/>
          </w:p>
          <w:p w14:paraId="67403E1B" w14:textId="77777777" w:rsidR="00105BAB" w:rsidRDefault="00131AC9">
            <w:pPr>
              <w:widowControl/>
              <w:spacing w:line="276" w:lineRule="auto"/>
              <w:ind w:right="80"/>
              <w:jc w:val="both"/>
              <w:rPr>
                <w:rFonts w:ascii="Arial" w:eastAsia="Arial" w:hAnsi="Arial" w:cs="Arial"/>
                <w:sz w:val="18"/>
                <w:szCs w:val="18"/>
                <w:highlight w:val="white"/>
              </w:rPr>
            </w:pPr>
            <w:r>
              <w:rPr>
                <w:rFonts w:ascii="Arial" w:eastAsia="Arial" w:hAnsi="Arial" w:cs="Arial"/>
                <w:sz w:val="24"/>
                <w:szCs w:val="24"/>
                <w:highlight w:val="white"/>
              </w:rPr>
              <w:t xml:space="preserve">● </w:t>
            </w:r>
            <w:r>
              <w:rPr>
                <w:rFonts w:ascii="Arial" w:eastAsia="Arial" w:hAnsi="Arial" w:cs="Arial"/>
                <w:sz w:val="18"/>
                <w:szCs w:val="18"/>
                <w:highlight w:val="white"/>
              </w:rPr>
              <w:t>Disponibilizar agenda com programação da etapa seguinte que conste dias e horários em que a empresa estará em cada uma das escolas. Tal agenda/programação deverá ser elaborada junto à Direção das escolas.</w:t>
            </w:r>
          </w:p>
        </w:tc>
        <w:tc>
          <w:tcPr>
            <w:tcW w:w="1575" w:type="dxa"/>
            <w:shd w:val="clear" w:color="auto" w:fill="auto"/>
            <w:tcMar>
              <w:top w:w="100" w:type="dxa"/>
              <w:left w:w="100" w:type="dxa"/>
              <w:bottom w:w="100" w:type="dxa"/>
              <w:right w:w="100" w:type="dxa"/>
            </w:tcMar>
            <w:vAlign w:val="center"/>
          </w:tcPr>
          <w:p w14:paraId="269B814E" w14:textId="77777777" w:rsidR="00105BAB" w:rsidRDefault="00131AC9">
            <w:pPr>
              <w:widowControl/>
              <w:spacing w:line="276" w:lineRule="auto"/>
              <w:ind w:right="-52"/>
              <w:jc w:val="center"/>
              <w:rPr>
                <w:rFonts w:ascii="Arial" w:eastAsia="Arial" w:hAnsi="Arial" w:cs="Arial"/>
                <w:sz w:val="18"/>
                <w:szCs w:val="18"/>
              </w:rPr>
            </w:pPr>
            <w:r>
              <w:rPr>
                <w:rFonts w:ascii="Arial" w:eastAsia="Arial" w:hAnsi="Arial" w:cs="Arial"/>
                <w:b/>
                <w:sz w:val="20"/>
                <w:szCs w:val="20"/>
              </w:rPr>
              <w:t>Etapa com 1 (uma) fase</w:t>
            </w:r>
          </w:p>
          <w:p w14:paraId="36BC4B9A" w14:textId="77777777" w:rsidR="00105BAB" w:rsidRDefault="00131AC9">
            <w:pPr>
              <w:widowControl/>
              <w:spacing w:line="276" w:lineRule="auto"/>
              <w:ind w:right="-52"/>
              <w:jc w:val="center"/>
              <w:rPr>
                <w:rFonts w:ascii="Arial" w:eastAsia="Arial" w:hAnsi="Arial" w:cs="Arial"/>
                <w:sz w:val="18"/>
                <w:szCs w:val="18"/>
              </w:rPr>
            </w:pPr>
            <w:r>
              <w:rPr>
                <w:rFonts w:ascii="Arial" w:eastAsia="Arial" w:hAnsi="Arial" w:cs="Arial"/>
                <w:sz w:val="18"/>
                <w:szCs w:val="18"/>
              </w:rPr>
              <w:t xml:space="preserve">- Corresponde a </w:t>
            </w:r>
            <w:r>
              <w:rPr>
                <w:rFonts w:ascii="Arial" w:eastAsia="Arial" w:hAnsi="Arial" w:cs="Arial"/>
                <w:b/>
                <w:sz w:val="18"/>
                <w:szCs w:val="18"/>
              </w:rPr>
              <w:t>20%</w:t>
            </w:r>
            <w:r>
              <w:rPr>
                <w:rFonts w:ascii="Arial" w:eastAsia="Arial" w:hAnsi="Arial" w:cs="Arial"/>
                <w:sz w:val="18"/>
                <w:szCs w:val="18"/>
              </w:rPr>
              <w:t xml:space="preserve"> do cronograma de execução dos serviços.</w:t>
            </w:r>
          </w:p>
          <w:p w14:paraId="70AD2A9C" w14:textId="77777777" w:rsidR="00105BAB" w:rsidRDefault="00131AC9">
            <w:pPr>
              <w:widowControl/>
              <w:spacing w:line="276" w:lineRule="auto"/>
              <w:ind w:right="-52"/>
              <w:jc w:val="center"/>
              <w:rPr>
                <w:rFonts w:ascii="Arial" w:eastAsia="Arial" w:hAnsi="Arial" w:cs="Arial"/>
                <w:sz w:val="18"/>
                <w:szCs w:val="18"/>
              </w:rPr>
            </w:pPr>
            <w:r>
              <w:rPr>
                <w:rFonts w:ascii="Arial" w:eastAsia="Arial" w:hAnsi="Arial" w:cs="Arial"/>
                <w:sz w:val="18"/>
                <w:szCs w:val="18"/>
              </w:rPr>
              <w:t>-</w:t>
            </w:r>
            <w:r>
              <w:rPr>
                <w:rFonts w:ascii="Arial" w:eastAsia="Arial" w:hAnsi="Arial" w:cs="Arial"/>
                <w:color w:val="FF0000"/>
                <w:sz w:val="18"/>
                <w:szCs w:val="18"/>
              </w:rPr>
              <w:t xml:space="preserve"> </w:t>
            </w:r>
            <w:r>
              <w:rPr>
                <w:rFonts w:ascii="Arial" w:eastAsia="Arial" w:hAnsi="Arial" w:cs="Arial"/>
                <w:sz w:val="18"/>
                <w:szCs w:val="18"/>
              </w:rPr>
              <w:t>Será pago o percentual de 20% do valor global em até 30 (trinta dias) após a finalização da etapa, obedecendo, porém, o cronograma de desembolso</w:t>
            </w:r>
          </w:p>
          <w:p w14:paraId="3E489071" w14:textId="77777777" w:rsidR="00105BAB" w:rsidRDefault="00105BAB">
            <w:pPr>
              <w:widowControl/>
              <w:spacing w:line="276" w:lineRule="auto"/>
              <w:ind w:right="-52"/>
              <w:jc w:val="center"/>
              <w:rPr>
                <w:rFonts w:ascii="Arial" w:eastAsia="Arial" w:hAnsi="Arial" w:cs="Arial"/>
                <w:sz w:val="18"/>
                <w:szCs w:val="18"/>
              </w:rPr>
            </w:pPr>
          </w:p>
          <w:p w14:paraId="00DA1CF1" w14:textId="77777777" w:rsidR="00105BAB" w:rsidRDefault="00105BAB">
            <w:pPr>
              <w:widowControl/>
              <w:spacing w:line="276" w:lineRule="auto"/>
              <w:ind w:right="-52"/>
              <w:jc w:val="center"/>
              <w:rPr>
                <w:rFonts w:ascii="Arial" w:eastAsia="Arial" w:hAnsi="Arial" w:cs="Arial"/>
                <w:b/>
                <w:sz w:val="20"/>
                <w:szCs w:val="20"/>
              </w:rPr>
            </w:pPr>
          </w:p>
        </w:tc>
      </w:tr>
      <w:tr w:rsidR="00105BAB" w14:paraId="695DAE9E" w14:textId="77777777">
        <w:trPr>
          <w:jc w:val="center"/>
        </w:trPr>
        <w:tc>
          <w:tcPr>
            <w:tcW w:w="1650" w:type="dxa"/>
            <w:shd w:val="clear" w:color="auto" w:fill="auto"/>
            <w:tcMar>
              <w:top w:w="100" w:type="dxa"/>
              <w:left w:w="100" w:type="dxa"/>
              <w:bottom w:w="100" w:type="dxa"/>
              <w:right w:w="100" w:type="dxa"/>
            </w:tcMar>
            <w:vAlign w:val="center"/>
          </w:tcPr>
          <w:p w14:paraId="4E68C1FC" w14:textId="77777777" w:rsidR="00105BAB" w:rsidRDefault="00131AC9">
            <w:pPr>
              <w:widowControl/>
              <w:ind w:left="135" w:right="37"/>
              <w:rPr>
                <w:rFonts w:ascii="Arial" w:eastAsia="Arial" w:hAnsi="Arial" w:cs="Arial"/>
                <w:b/>
                <w:sz w:val="18"/>
                <w:szCs w:val="18"/>
                <w:highlight w:val="white"/>
              </w:rPr>
            </w:pPr>
            <w:r>
              <w:rPr>
                <w:rFonts w:ascii="Arial" w:eastAsia="Arial" w:hAnsi="Arial" w:cs="Arial"/>
                <w:b/>
                <w:sz w:val="18"/>
                <w:szCs w:val="18"/>
                <w:highlight w:val="white"/>
              </w:rPr>
              <w:t>Etapa 5: Andamento.</w:t>
            </w:r>
          </w:p>
          <w:p w14:paraId="23E6CE78" w14:textId="77777777" w:rsidR="00105BAB" w:rsidRDefault="00105BAB">
            <w:pPr>
              <w:widowControl/>
              <w:ind w:left="135" w:right="37"/>
              <w:rPr>
                <w:rFonts w:ascii="Arial" w:eastAsia="Arial" w:hAnsi="Arial" w:cs="Arial"/>
                <w:b/>
                <w:sz w:val="18"/>
                <w:szCs w:val="18"/>
                <w:highlight w:val="white"/>
              </w:rPr>
            </w:pPr>
            <w:bookmarkStart w:id="88" w:name="_heading=h.o7yh88gkd88f" w:colFirst="0" w:colLast="0"/>
            <w:bookmarkEnd w:id="88"/>
          </w:p>
          <w:p w14:paraId="688B96FA" w14:textId="77777777" w:rsidR="00105BAB" w:rsidRDefault="00131AC9">
            <w:pPr>
              <w:widowControl/>
              <w:ind w:left="135" w:right="37"/>
              <w:rPr>
                <w:b/>
                <w:sz w:val="28"/>
                <w:szCs w:val="28"/>
                <w:u w:val="single"/>
              </w:rPr>
            </w:pPr>
            <w:bookmarkStart w:id="89" w:name="_heading=h.birtegydkdys" w:colFirst="0" w:colLast="0"/>
            <w:bookmarkEnd w:id="89"/>
            <w:r>
              <w:rPr>
                <w:rFonts w:ascii="Arial" w:eastAsia="Arial" w:hAnsi="Arial" w:cs="Arial"/>
                <w:sz w:val="18"/>
                <w:szCs w:val="18"/>
                <w:highlight w:val="white"/>
                <w:u w:val="single"/>
              </w:rPr>
              <w:lastRenderedPageBreak/>
              <w:t>6º e 7º meses da prestação dos serviços</w:t>
            </w:r>
          </w:p>
        </w:tc>
        <w:tc>
          <w:tcPr>
            <w:tcW w:w="3270" w:type="dxa"/>
            <w:shd w:val="clear" w:color="auto" w:fill="auto"/>
            <w:tcMar>
              <w:top w:w="100" w:type="dxa"/>
              <w:left w:w="100" w:type="dxa"/>
              <w:bottom w:w="100" w:type="dxa"/>
              <w:right w:w="100" w:type="dxa"/>
            </w:tcMar>
            <w:vAlign w:val="center"/>
          </w:tcPr>
          <w:p w14:paraId="4E2BD64D" w14:textId="77777777" w:rsidR="00105BAB" w:rsidRDefault="00131AC9">
            <w:pPr>
              <w:widowControl/>
              <w:ind w:right="49"/>
              <w:jc w:val="center"/>
              <w:rPr>
                <w:rFonts w:ascii="Arial" w:eastAsia="Arial" w:hAnsi="Arial" w:cs="Arial"/>
                <w:b/>
                <w:sz w:val="20"/>
                <w:szCs w:val="20"/>
                <w:highlight w:val="white"/>
              </w:rPr>
            </w:pPr>
            <w:r>
              <w:rPr>
                <w:rFonts w:ascii="Arial" w:eastAsia="Arial" w:hAnsi="Arial" w:cs="Arial"/>
                <w:b/>
                <w:sz w:val="20"/>
                <w:szCs w:val="20"/>
                <w:highlight w:val="white"/>
              </w:rPr>
              <w:lastRenderedPageBreak/>
              <w:t>1º mês da etapa</w:t>
            </w:r>
          </w:p>
          <w:p w14:paraId="02C92DE1" w14:textId="77777777" w:rsidR="00105BAB" w:rsidRDefault="00105BAB">
            <w:pPr>
              <w:widowControl/>
              <w:ind w:right="49"/>
              <w:jc w:val="center"/>
              <w:rPr>
                <w:rFonts w:ascii="Arial" w:eastAsia="Arial" w:hAnsi="Arial" w:cs="Arial"/>
                <w:b/>
                <w:sz w:val="20"/>
                <w:szCs w:val="20"/>
                <w:highlight w:val="white"/>
              </w:rPr>
            </w:pPr>
            <w:bookmarkStart w:id="90" w:name="_heading=h.2j9hdwispyoh" w:colFirst="0" w:colLast="0"/>
            <w:bookmarkEnd w:id="90"/>
          </w:p>
          <w:p w14:paraId="7AF1C569"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b/>
                <w:sz w:val="20"/>
                <w:szCs w:val="20"/>
                <w:highlight w:val="white"/>
              </w:rPr>
              <w:t xml:space="preserve">● </w:t>
            </w:r>
            <w:r>
              <w:rPr>
                <w:rFonts w:ascii="Arial" w:eastAsia="Arial" w:hAnsi="Arial" w:cs="Arial"/>
                <w:sz w:val="18"/>
                <w:szCs w:val="18"/>
                <w:highlight w:val="white"/>
              </w:rPr>
              <w:t xml:space="preserve">Estimular o combate ao desperdício de alimentos mediante ações que </w:t>
            </w:r>
            <w:r>
              <w:rPr>
                <w:rFonts w:ascii="Arial" w:eastAsia="Arial" w:hAnsi="Arial" w:cs="Arial"/>
                <w:sz w:val="18"/>
                <w:szCs w:val="18"/>
                <w:highlight w:val="white"/>
              </w:rPr>
              <w:lastRenderedPageBreak/>
              <w:t>visem o consumo consciente pelos alunos e servidores das unidades escolares, bem como melhor dimensionamento da quantidade de alimentos necessários ao atendimento das escolas.</w:t>
            </w:r>
          </w:p>
          <w:p w14:paraId="282F4196" w14:textId="77777777" w:rsidR="00105BAB" w:rsidRDefault="00105BAB">
            <w:pPr>
              <w:widowControl/>
              <w:spacing w:line="276" w:lineRule="auto"/>
              <w:ind w:right="49"/>
              <w:jc w:val="both"/>
              <w:rPr>
                <w:rFonts w:ascii="Arial" w:eastAsia="Arial" w:hAnsi="Arial" w:cs="Arial"/>
                <w:sz w:val="18"/>
                <w:szCs w:val="18"/>
                <w:highlight w:val="white"/>
              </w:rPr>
            </w:pPr>
            <w:bookmarkStart w:id="91" w:name="_heading=h.ljnsn8b160s" w:colFirst="0" w:colLast="0"/>
            <w:bookmarkEnd w:id="91"/>
          </w:p>
          <w:p w14:paraId="37F3EC63" w14:textId="77777777" w:rsidR="00105BAB" w:rsidRDefault="006326AC">
            <w:pPr>
              <w:widowControl/>
              <w:spacing w:line="276" w:lineRule="auto"/>
              <w:ind w:left="425" w:right="80"/>
              <w:jc w:val="both"/>
              <w:rPr>
                <w:rFonts w:ascii="Arial" w:eastAsia="Arial" w:hAnsi="Arial" w:cs="Arial"/>
                <w:sz w:val="18"/>
                <w:szCs w:val="18"/>
                <w:highlight w:val="white"/>
              </w:rPr>
            </w:pPr>
            <w:sdt>
              <w:sdtPr>
                <w:tag w:val="goog_rdk_31"/>
                <w:id w:val="1955987685"/>
              </w:sdtPr>
              <w:sdtEndPr/>
              <w:sdtContent>
                <w:r w:rsidR="00131AC9">
                  <w:rPr>
                    <w:rFonts w:ascii="Arial Unicode MS" w:eastAsia="Arial Unicode MS" w:hAnsi="Arial Unicode MS" w:cs="Arial Unicode MS"/>
                    <w:sz w:val="18"/>
                    <w:szCs w:val="18"/>
                    <w:highlight w:val="white"/>
                  </w:rPr>
                  <w:t xml:space="preserve">→ Nesta atividade a Contratada deverá trabalhar com os alunos e servidores participantes o conceito de segurança alimentar, bem como algumas estatísticas acerca da quantidade de resíduos orgânicos gerados, alguns dos efeitos decorrentes do desperdício (emissão de gases; exploração dos recursos naturais/degradação ambiental, fome, entre outros),.   </w:t>
                </w:r>
              </w:sdtContent>
            </w:sdt>
          </w:p>
          <w:p w14:paraId="23C06417" w14:textId="77777777" w:rsidR="00105BAB" w:rsidRDefault="00105BAB">
            <w:pPr>
              <w:widowControl/>
              <w:spacing w:line="276" w:lineRule="auto"/>
              <w:ind w:right="49"/>
              <w:jc w:val="both"/>
              <w:rPr>
                <w:rFonts w:ascii="Arial" w:eastAsia="Arial" w:hAnsi="Arial" w:cs="Arial"/>
                <w:sz w:val="18"/>
                <w:szCs w:val="18"/>
                <w:highlight w:val="white"/>
              </w:rPr>
            </w:pPr>
            <w:bookmarkStart w:id="92" w:name="_heading=h.tqt7fcgs856r" w:colFirst="0" w:colLast="0"/>
            <w:bookmarkEnd w:id="92"/>
          </w:p>
          <w:p w14:paraId="26CC7CD5"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18"/>
                <w:szCs w:val="18"/>
                <w:highlight w:val="white"/>
              </w:rPr>
              <w:t>● Estabelecer a correlação entre o consumo regular das instituições (alimentação, tarefas administrativas, limpeza, higiene e manutenção) e possíveis intervenções para a redução dos resíduos gerados.</w:t>
            </w:r>
          </w:p>
          <w:p w14:paraId="0DDDACE2" w14:textId="77777777" w:rsidR="00105BAB" w:rsidRDefault="00105BAB">
            <w:pPr>
              <w:widowControl/>
              <w:spacing w:line="276" w:lineRule="auto"/>
              <w:ind w:right="49"/>
              <w:jc w:val="both"/>
              <w:rPr>
                <w:rFonts w:ascii="Arial" w:eastAsia="Arial" w:hAnsi="Arial" w:cs="Arial"/>
                <w:sz w:val="18"/>
                <w:szCs w:val="18"/>
                <w:highlight w:val="white"/>
              </w:rPr>
            </w:pPr>
            <w:bookmarkStart w:id="93" w:name="_heading=h.hndfmzq9jd3f" w:colFirst="0" w:colLast="0"/>
            <w:bookmarkEnd w:id="93"/>
          </w:p>
          <w:p w14:paraId="0C3E01BE"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18"/>
                <w:szCs w:val="18"/>
                <w:highlight w:val="white"/>
              </w:rPr>
              <w:t>● Disseminar os princípios da gestão de resíduos sólidos e do consumo consciente por meio da promoção de hábitos alimentares saudáveis, visando a redução da geração de resíduos sólidos.</w:t>
            </w:r>
          </w:p>
          <w:p w14:paraId="41D58CDF" w14:textId="77777777" w:rsidR="00105BAB" w:rsidRDefault="00105BAB">
            <w:pPr>
              <w:widowControl/>
              <w:ind w:right="49"/>
              <w:jc w:val="both"/>
              <w:rPr>
                <w:rFonts w:ascii="Arial" w:eastAsia="Arial" w:hAnsi="Arial" w:cs="Arial"/>
                <w:sz w:val="18"/>
                <w:szCs w:val="18"/>
                <w:highlight w:val="white"/>
              </w:rPr>
            </w:pPr>
            <w:bookmarkStart w:id="94" w:name="_heading=h.9h63uic3y5ni" w:colFirst="0" w:colLast="0"/>
            <w:bookmarkEnd w:id="94"/>
          </w:p>
          <w:p w14:paraId="388A1F5A"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18"/>
                <w:szCs w:val="18"/>
                <w:highlight w:val="white"/>
              </w:rPr>
              <w:t>● A contratada deverá comparecer a cada uma das 05 (cinco) unidades escolares, ao menos 01 (uma) vez por semana, durante todo o mês, por tempo suficiente para a melhor execução e desempenho dos serviços e das atividades previstas nesta fase, devendo sempre envolver e dialogar com os alunos.</w:t>
            </w:r>
          </w:p>
          <w:p w14:paraId="25E19F75" w14:textId="77777777" w:rsidR="00105BAB" w:rsidRDefault="006326AC">
            <w:pPr>
              <w:widowControl/>
              <w:ind w:right="49"/>
              <w:jc w:val="center"/>
              <w:rPr>
                <w:rFonts w:ascii="Arial" w:eastAsia="Arial" w:hAnsi="Arial" w:cs="Arial"/>
                <w:b/>
                <w:sz w:val="20"/>
                <w:szCs w:val="20"/>
                <w:highlight w:val="white"/>
              </w:rPr>
            </w:pPr>
            <w:r>
              <w:pict w14:anchorId="5BE08FED">
                <v:rect id="_x0000_i1028" style="width:0;height:1.5pt" o:hralign="center" o:hrstd="t" o:hr="t" fillcolor="#a0a0a0" stroked="f"/>
              </w:pict>
            </w:r>
          </w:p>
          <w:p w14:paraId="5BAF0439" w14:textId="77777777" w:rsidR="00105BAB" w:rsidRDefault="00131AC9">
            <w:pPr>
              <w:widowControl/>
              <w:ind w:right="49"/>
              <w:jc w:val="center"/>
              <w:rPr>
                <w:rFonts w:ascii="Arial" w:eastAsia="Arial" w:hAnsi="Arial" w:cs="Arial"/>
                <w:b/>
                <w:sz w:val="20"/>
                <w:szCs w:val="20"/>
                <w:highlight w:val="white"/>
              </w:rPr>
            </w:pPr>
            <w:r>
              <w:rPr>
                <w:rFonts w:ascii="Arial" w:eastAsia="Arial" w:hAnsi="Arial" w:cs="Arial"/>
                <w:b/>
                <w:sz w:val="20"/>
                <w:szCs w:val="20"/>
                <w:highlight w:val="white"/>
              </w:rPr>
              <w:t>2º mês da etapa</w:t>
            </w:r>
          </w:p>
          <w:p w14:paraId="6441EBCD" w14:textId="77777777" w:rsidR="00105BAB" w:rsidRDefault="00105BAB">
            <w:pPr>
              <w:widowControl/>
              <w:ind w:right="49"/>
              <w:jc w:val="center"/>
              <w:rPr>
                <w:rFonts w:ascii="Arial" w:eastAsia="Arial" w:hAnsi="Arial" w:cs="Arial"/>
                <w:b/>
                <w:sz w:val="20"/>
                <w:szCs w:val="20"/>
                <w:highlight w:val="white"/>
              </w:rPr>
            </w:pPr>
            <w:bookmarkStart w:id="95" w:name="_heading=h.ovubhmvxnr50" w:colFirst="0" w:colLast="0"/>
            <w:bookmarkEnd w:id="95"/>
          </w:p>
          <w:p w14:paraId="5000034B" w14:textId="77777777" w:rsidR="00105BAB" w:rsidRDefault="00131AC9">
            <w:pPr>
              <w:widowControl/>
              <w:ind w:right="49"/>
              <w:jc w:val="both"/>
              <w:rPr>
                <w:rFonts w:ascii="Arial" w:eastAsia="Arial" w:hAnsi="Arial" w:cs="Arial"/>
                <w:sz w:val="18"/>
                <w:szCs w:val="18"/>
                <w:highlight w:val="white"/>
              </w:rPr>
            </w:pPr>
            <w:r>
              <w:rPr>
                <w:rFonts w:ascii="Arial" w:eastAsia="Arial" w:hAnsi="Arial" w:cs="Arial"/>
                <w:b/>
                <w:sz w:val="20"/>
                <w:szCs w:val="20"/>
                <w:highlight w:val="white"/>
              </w:rPr>
              <w:t xml:space="preserve">● </w:t>
            </w:r>
            <w:r>
              <w:rPr>
                <w:rFonts w:ascii="Arial" w:eastAsia="Arial" w:hAnsi="Arial" w:cs="Arial"/>
                <w:sz w:val="18"/>
                <w:szCs w:val="18"/>
                <w:highlight w:val="white"/>
              </w:rPr>
              <w:t>Elaborar cartilhas ilustrativas.</w:t>
            </w:r>
          </w:p>
          <w:p w14:paraId="2B8B3CB3" w14:textId="77777777" w:rsidR="00105BAB" w:rsidRDefault="00105BAB">
            <w:pPr>
              <w:widowControl/>
              <w:ind w:right="49"/>
              <w:jc w:val="both"/>
              <w:rPr>
                <w:rFonts w:ascii="Arial" w:eastAsia="Arial" w:hAnsi="Arial" w:cs="Arial"/>
                <w:sz w:val="18"/>
                <w:szCs w:val="18"/>
                <w:highlight w:val="white"/>
              </w:rPr>
            </w:pPr>
            <w:bookmarkStart w:id="96" w:name="_heading=h.lvdmud9ftg0d" w:colFirst="0" w:colLast="0"/>
            <w:bookmarkEnd w:id="96"/>
          </w:p>
          <w:p w14:paraId="17A45A73"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18"/>
                <w:szCs w:val="18"/>
                <w:highlight w:val="white"/>
              </w:rPr>
              <w:t xml:space="preserve">● Antes de proceder à impressão das cartilhas, estas deverão ser enviadas em formato digital às Secretarias de Educação e Meio Ambiente e Desenvolvimento Urbano Sustentável  para conferência, revisão e aprovação. O envio deverá ser realizado através dos endereços de e-mail: </w:t>
            </w:r>
            <w:hyperlink r:id="rId18">
              <w:r>
                <w:rPr>
                  <w:rFonts w:ascii="Arial" w:eastAsia="Arial" w:hAnsi="Arial" w:cs="Arial"/>
                  <w:color w:val="1155CC"/>
                  <w:sz w:val="18"/>
                  <w:szCs w:val="18"/>
                  <w:highlight w:val="white"/>
                  <w:u w:val="single"/>
                </w:rPr>
                <w:t>secretaria.smapmnf@gmail.com</w:t>
              </w:r>
            </w:hyperlink>
            <w:r>
              <w:rPr>
                <w:rFonts w:ascii="Arial" w:eastAsia="Arial" w:hAnsi="Arial" w:cs="Arial"/>
                <w:sz w:val="18"/>
                <w:szCs w:val="18"/>
                <w:highlight w:val="white"/>
              </w:rPr>
              <w:t xml:space="preserve"> e </w:t>
            </w:r>
            <w:hyperlink r:id="rId19">
              <w:r>
                <w:rPr>
                  <w:rFonts w:ascii="Arial" w:eastAsia="Arial" w:hAnsi="Arial" w:cs="Arial"/>
                  <w:color w:val="1155CC"/>
                  <w:sz w:val="18"/>
                  <w:szCs w:val="18"/>
                  <w:highlight w:val="white"/>
                  <w:u w:val="single"/>
                </w:rPr>
                <w:t>gabinete@sme.novafriburgo.rj.gov.br</w:t>
              </w:r>
            </w:hyperlink>
            <w:r>
              <w:rPr>
                <w:rFonts w:ascii="Arial" w:eastAsia="Arial" w:hAnsi="Arial" w:cs="Arial"/>
                <w:sz w:val="18"/>
                <w:szCs w:val="18"/>
                <w:highlight w:val="white"/>
              </w:rPr>
              <w:t>, ou para outro e-mail que venha a ser oportunamente informado.</w:t>
            </w:r>
          </w:p>
          <w:p w14:paraId="172EA2D4" w14:textId="77777777" w:rsidR="00105BAB" w:rsidRDefault="00105BAB">
            <w:pPr>
              <w:widowControl/>
              <w:ind w:right="49"/>
              <w:jc w:val="both"/>
              <w:rPr>
                <w:rFonts w:ascii="Arial" w:eastAsia="Arial" w:hAnsi="Arial" w:cs="Arial"/>
                <w:color w:val="FF0000"/>
                <w:sz w:val="18"/>
                <w:szCs w:val="18"/>
                <w:highlight w:val="white"/>
              </w:rPr>
            </w:pPr>
            <w:bookmarkStart w:id="97" w:name="_heading=h.g49a24nh4aju" w:colFirst="0" w:colLast="0"/>
            <w:bookmarkEnd w:id="97"/>
          </w:p>
          <w:p w14:paraId="73296991" w14:textId="77777777" w:rsidR="00105BAB" w:rsidRDefault="00131AC9">
            <w:pPr>
              <w:widowControl/>
              <w:ind w:right="49"/>
              <w:jc w:val="both"/>
              <w:rPr>
                <w:rFonts w:ascii="Arial" w:eastAsia="Arial" w:hAnsi="Arial" w:cs="Arial"/>
                <w:sz w:val="18"/>
                <w:szCs w:val="18"/>
                <w:highlight w:val="white"/>
              </w:rPr>
            </w:pPr>
            <w:r>
              <w:rPr>
                <w:rFonts w:ascii="Arial" w:eastAsia="Arial" w:hAnsi="Arial" w:cs="Arial"/>
                <w:sz w:val="18"/>
                <w:szCs w:val="18"/>
                <w:highlight w:val="white"/>
              </w:rPr>
              <w:t>● Produzir 580 (quinhentas e oitenta) cartilhas.</w:t>
            </w:r>
          </w:p>
          <w:p w14:paraId="16C3D59E" w14:textId="77777777" w:rsidR="00105BAB" w:rsidRDefault="00105BAB">
            <w:pPr>
              <w:widowControl/>
              <w:ind w:right="49"/>
              <w:jc w:val="both"/>
              <w:rPr>
                <w:rFonts w:ascii="Arial" w:eastAsia="Arial" w:hAnsi="Arial" w:cs="Arial"/>
                <w:sz w:val="18"/>
                <w:szCs w:val="18"/>
                <w:highlight w:val="white"/>
              </w:rPr>
            </w:pPr>
            <w:bookmarkStart w:id="98" w:name="_heading=h.um622ipu8ta9" w:colFirst="0" w:colLast="0"/>
            <w:bookmarkEnd w:id="98"/>
          </w:p>
          <w:bookmarkStart w:id="99" w:name="_heading=h.5ccgm1n59ti8" w:colFirst="0" w:colLast="0"/>
          <w:bookmarkEnd w:id="99"/>
          <w:p w14:paraId="71E6BE46" w14:textId="77777777" w:rsidR="00105BAB" w:rsidRDefault="006326AC">
            <w:pPr>
              <w:widowControl/>
              <w:spacing w:line="276" w:lineRule="auto"/>
              <w:ind w:left="425" w:right="49"/>
              <w:jc w:val="both"/>
              <w:rPr>
                <w:rFonts w:ascii="Arial" w:eastAsia="Arial" w:hAnsi="Arial" w:cs="Arial"/>
                <w:sz w:val="18"/>
                <w:szCs w:val="18"/>
                <w:highlight w:val="white"/>
              </w:rPr>
            </w:pPr>
            <w:sdt>
              <w:sdtPr>
                <w:tag w:val="goog_rdk_32"/>
                <w:id w:val="-187140269"/>
              </w:sdtPr>
              <w:sdtEndPr/>
              <w:sdtContent>
                <w:r w:rsidR="00131AC9">
                  <w:rPr>
                    <w:rFonts w:ascii="Arial Unicode MS" w:eastAsia="Arial Unicode MS" w:hAnsi="Arial Unicode MS" w:cs="Arial Unicode MS"/>
                    <w:sz w:val="18"/>
                    <w:szCs w:val="18"/>
                    <w:highlight w:val="white"/>
                  </w:rPr>
                  <w:t>→ Na referida cartilha deve constar minimamente: evolução/andamento do projeto nas escolas, destacando as etapas. Publicação das 03 (três) melhores redações e dos 03 (três) melhores desenhos criados pelos alunos, cabe destacar que as redações e desenhos serão aplicados pelos professores da rede municipal de ensino e que estes professores serão os responsáveis pela seleção dos melhores desenhos</w:t>
                </w:r>
              </w:sdtContent>
            </w:sdt>
          </w:p>
          <w:p w14:paraId="3C1E8641" w14:textId="77777777" w:rsidR="00105BAB" w:rsidRDefault="00105BAB">
            <w:pPr>
              <w:widowControl/>
              <w:ind w:left="425" w:right="49"/>
              <w:jc w:val="both"/>
              <w:rPr>
                <w:rFonts w:ascii="Arial" w:eastAsia="Arial" w:hAnsi="Arial" w:cs="Arial"/>
                <w:color w:val="3D85C6"/>
                <w:sz w:val="18"/>
                <w:szCs w:val="18"/>
                <w:highlight w:val="white"/>
              </w:rPr>
            </w:pPr>
            <w:bookmarkStart w:id="100" w:name="_heading=h.cb07rwnep68l" w:colFirst="0" w:colLast="0"/>
            <w:bookmarkEnd w:id="100"/>
          </w:p>
          <w:p w14:paraId="7A114B25"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18"/>
                <w:szCs w:val="18"/>
                <w:highlight w:val="white"/>
              </w:rPr>
              <w:t>● A contratada deverá comparecer a cada uma das 05 (cinco) unidades escolares, ao menos 01 (uma) vez por semana, durante todo o mês, por tempo suficiente para a melhor execução e desempenho dos serviços e das atividades previstas nesta fase, devendo sempre envolver e dialogar com os alunos.</w:t>
            </w:r>
          </w:p>
        </w:tc>
        <w:tc>
          <w:tcPr>
            <w:tcW w:w="3330" w:type="dxa"/>
            <w:shd w:val="clear" w:color="auto" w:fill="auto"/>
            <w:tcMar>
              <w:top w:w="100" w:type="dxa"/>
              <w:left w:w="100" w:type="dxa"/>
              <w:bottom w:w="100" w:type="dxa"/>
              <w:right w:w="100" w:type="dxa"/>
            </w:tcMar>
            <w:vAlign w:val="center"/>
          </w:tcPr>
          <w:p w14:paraId="047CBAFD" w14:textId="77777777" w:rsidR="00105BAB" w:rsidRDefault="00131AC9">
            <w:pPr>
              <w:widowControl/>
              <w:spacing w:line="276" w:lineRule="auto"/>
              <w:ind w:right="80"/>
              <w:jc w:val="center"/>
              <w:rPr>
                <w:rFonts w:ascii="Arial" w:eastAsia="Arial" w:hAnsi="Arial" w:cs="Arial"/>
                <w:b/>
                <w:sz w:val="20"/>
                <w:szCs w:val="20"/>
                <w:highlight w:val="white"/>
              </w:rPr>
            </w:pPr>
            <w:r>
              <w:rPr>
                <w:rFonts w:ascii="Arial" w:eastAsia="Arial" w:hAnsi="Arial" w:cs="Arial"/>
                <w:b/>
                <w:sz w:val="20"/>
                <w:szCs w:val="20"/>
                <w:highlight w:val="white"/>
              </w:rPr>
              <w:lastRenderedPageBreak/>
              <w:t>1º mês da etapa</w:t>
            </w:r>
          </w:p>
          <w:p w14:paraId="401E28CB" w14:textId="77777777" w:rsidR="00105BAB" w:rsidRDefault="00105BAB">
            <w:pPr>
              <w:widowControl/>
              <w:spacing w:line="276" w:lineRule="auto"/>
              <w:ind w:right="80"/>
              <w:jc w:val="center"/>
              <w:rPr>
                <w:rFonts w:ascii="Arial" w:eastAsia="Arial" w:hAnsi="Arial" w:cs="Arial"/>
                <w:b/>
                <w:sz w:val="20"/>
                <w:szCs w:val="20"/>
                <w:highlight w:val="white"/>
              </w:rPr>
            </w:pPr>
            <w:bookmarkStart w:id="101" w:name="_heading=h.8yak0flxrckk" w:colFirst="0" w:colLast="0"/>
            <w:bookmarkEnd w:id="101"/>
          </w:p>
          <w:p w14:paraId="600FC604" w14:textId="77777777" w:rsidR="00105BAB" w:rsidRDefault="00131AC9">
            <w:pPr>
              <w:widowControl/>
              <w:spacing w:line="276" w:lineRule="auto"/>
              <w:ind w:right="80"/>
              <w:jc w:val="both"/>
              <w:rPr>
                <w:rFonts w:ascii="Arial" w:eastAsia="Arial" w:hAnsi="Arial" w:cs="Arial"/>
                <w:sz w:val="18"/>
                <w:szCs w:val="18"/>
                <w:highlight w:val="white"/>
              </w:rPr>
            </w:pPr>
            <w:r>
              <w:rPr>
                <w:rFonts w:ascii="Arial" w:eastAsia="Arial" w:hAnsi="Arial" w:cs="Arial"/>
                <w:b/>
                <w:sz w:val="20"/>
                <w:szCs w:val="20"/>
                <w:highlight w:val="white"/>
              </w:rPr>
              <w:t>●</w:t>
            </w:r>
            <w:r>
              <w:rPr>
                <w:rFonts w:ascii="Arial" w:eastAsia="Arial" w:hAnsi="Arial" w:cs="Arial"/>
                <w:sz w:val="18"/>
                <w:szCs w:val="18"/>
                <w:highlight w:val="white"/>
              </w:rPr>
              <w:t xml:space="preserve"> Relatório de andamento do projeto, destacando os procedimentos, </w:t>
            </w:r>
            <w:r>
              <w:rPr>
                <w:rFonts w:ascii="Arial" w:eastAsia="Arial" w:hAnsi="Arial" w:cs="Arial"/>
                <w:sz w:val="18"/>
                <w:szCs w:val="18"/>
                <w:highlight w:val="white"/>
              </w:rPr>
              <w:lastRenderedPageBreak/>
              <w:t>marcos e entregas das diversas etapas. O relatório deverá conter as práticas adotadas para estimular o combate ao desperdício de alimentos, estabelecer a correlação entre a redução dos resíduos gerados e o consumo das instituições, bem como as atividades realizadas para disseminar os princípios da gestão de resíduos sólidos e consumo consciente.</w:t>
            </w:r>
          </w:p>
          <w:p w14:paraId="582C723A" w14:textId="77777777" w:rsidR="00105BAB" w:rsidRDefault="00105BAB">
            <w:pPr>
              <w:widowControl/>
              <w:spacing w:line="276" w:lineRule="auto"/>
              <w:ind w:right="80"/>
              <w:jc w:val="both"/>
              <w:rPr>
                <w:rFonts w:ascii="Arial" w:eastAsia="Arial" w:hAnsi="Arial" w:cs="Arial"/>
                <w:sz w:val="18"/>
                <w:szCs w:val="18"/>
                <w:highlight w:val="white"/>
              </w:rPr>
            </w:pPr>
            <w:bookmarkStart w:id="102" w:name="_heading=h.pwy647w11i29" w:colFirst="0" w:colLast="0"/>
            <w:bookmarkEnd w:id="102"/>
          </w:p>
          <w:p w14:paraId="3C26EEB1" w14:textId="77777777" w:rsidR="00105BAB" w:rsidRDefault="00131AC9">
            <w:pPr>
              <w:widowControl/>
              <w:spacing w:line="276" w:lineRule="auto"/>
              <w:ind w:right="80"/>
              <w:jc w:val="both"/>
              <w:rPr>
                <w:rFonts w:ascii="Arial" w:eastAsia="Arial" w:hAnsi="Arial" w:cs="Arial"/>
                <w:sz w:val="18"/>
                <w:szCs w:val="18"/>
                <w:highlight w:val="white"/>
              </w:rPr>
            </w:pPr>
            <w:bookmarkStart w:id="103" w:name="_heading=h.t82xsrtt4d23" w:colFirst="0" w:colLast="0"/>
            <w:bookmarkEnd w:id="103"/>
            <w:r>
              <w:rPr>
                <w:rFonts w:ascii="Arial" w:eastAsia="Arial" w:hAnsi="Arial" w:cs="Arial"/>
                <w:sz w:val="24"/>
                <w:szCs w:val="24"/>
                <w:highlight w:val="white"/>
              </w:rPr>
              <w:t>●</w:t>
            </w:r>
            <w:r>
              <w:rPr>
                <w:rFonts w:ascii="Arial" w:eastAsia="Arial" w:hAnsi="Arial" w:cs="Arial"/>
                <w:color w:val="FF0000"/>
                <w:sz w:val="24"/>
                <w:szCs w:val="24"/>
                <w:highlight w:val="white"/>
              </w:rPr>
              <w:t xml:space="preserve"> </w:t>
            </w:r>
            <w:r>
              <w:rPr>
                <w:rFonts w:ascii="Arial" w:eastAsia="Arial" w:hAnsi="Arial" w:cs="Arial"/>
                <w:sz w:val="18"/>
                <w:szCs w:val="18"/>
                <w:highlight w:val="white"/>
              </w:rPr>
              <w:t xml:space="preserve">Deverão ser fornecidas, em formato digital, à Secretaria de Meio Ambiente e Desenvolvimento Urbano, no mínimo 40 (quarenta) fotos para compor o acervo da Secretaria. </w:t>
            </w:r>
          </w:p>
          <w:p w14:paraId="3C9FCB0D" w14:textId="77777777" w:rsidR="00105BAB" w:rsidRDefault="006326AC">
            <w:pPr>
              <w:widowControl/>
              <w:spacing w:line="276" w:lineRule="auto"/>
              <w:ind w:left="425" w:right="80"/>
              <w:jc w:val="both"/>
              <w:rPr>
                <w:rFonts w:ascii="Arial" w:eastAsia="Arial" w:hAnsi="Arial" w:cs="Arial"/>
                <w:sz w:val="18"/>
                <w:szCs w:val="18"/>
                <w:highlight w:val="white"/>
              </w:rPr>
            </w:pPr>
            <w:sdt>
              <w:sdtPr>
                <w:tag w:val="goog_rdk_33"/>
                <w:id w:val="311299383"/>
              </w:sdtPr>
              <w:sdtEndPr/>
              <w:sdtContent>
                <w:r w:rsidR="00131AC9">
                  <w:rPr>
                    <w:rFonts w:ascii="Arial Unicode MS" w:eastAsia="Arial Unicode MS" w:hAnsi="Arial Unicode MS" w:cs="Arial Unicode MS"/>
                    <w:sz w:val="18"/>
                    <w:szCs w:val="18"/>
                    <w:highlight w:val="white"/>
                  </w:rPr>
                  <w:t xml:space="preserve">→ As fotos deverão ser enviadas para: </w:t>
                </w:r>
              </w:sdtContent>
            </w:sdt>
            <w:hyperlink r:id="rId20">
              <w:r w:rsidR="00131AC9">
                <w:rPr>
                  <w:rFonts w:ascii="Arial" w:eastAsia="Arial" w:hAnsi="Arial" w:cs="Arial"/>
                  <w:sz w:val="18"/>
                  <w:szCs w:val="18"/>
                  <w:highlight w:val="white"/>
                  <w:u w:val="single"/>
                </w:rPr>
                <w:t>ssplmca.ambientepmnf@gmail.com</w:t>
              </w:r>
            </w:hyperlink>
            <w:r w:rsidR="00131AC9">
              <w:rPr>
                <w:rFonts w:ascii="Arial" w:eastAsia="Arial" w:hAnsi="Arial" w:cs="Arial"/>
                <w:sz w:val="18"/>
                <w:szCs w:val="18"/>
                <w:highlight w:val="white"/>
              </w:rPr>
              <w:t xml:space="preserve"> com cópia para </w:t>
            </w:r>
            <w:r w:rsidR="00131AC9">
              <w:rPr>
                <w:rFonts w:ascii="Arial" w:eastAsia="Arial" w:hAnsi="Arial" w:cs="Arial"/>
                <w:sz w:val="18"/>
                <w:szCs w:val="18"/>
                <w:highlight w:val="white"/>
                <w:u w:val="single"/>
              </w:rPr>
              <w:t>secretaria.smapmnf@gmail.com</w:t>
            </w:r>
            <w:r w:rsidR="00131AC9">
              <w:rPr>
                <w:rFonts w:ascii="Arial" w:eastAsia="Arial" w:hAnsi="Arial" w:cs="Arial"/>
                <w:sz w:val="18"/>
                <w:szCs w:val="18"/>
                <w:highlight w:val="white"/>
              </w:rPr>
              <w:t xml:space="preserve"> ou para outro e-mail que venha a ser oportunamente informado em até 5 dias úteis após a finalização da etapa.</w:t>
            </w:r>
          </w:p>
          <w:p w14:paraId="593D87E4" w14:textId="77777777" w:rsidR="00105BAB" w:rsidRDefault="006326AC">
            <w:pPr>
              <w:widowControl/>
              <w:spacing w:line="276" w:lineRule="auto"/>
              <w:ind w:left="425" w:right="80"/>
              <w:jc w:val="both"/>
              <w:rPr>
                <w:rFonts w:ascii="Arial" w:eastAsia="Arial" w:hAnsi="Arial" w:cs="Arial"/>
                <w:sz w:val="12"/>
                <w:szCs w:val="12"/>
                <w:highlight w:val="white"/>
              </w:rPr>
            </w:pPr>
            <w:sdt>
              <w:sdtPr>
                <w:tag w:val="goog_rdk_34"/>
                <w:id w:val="878747168"/>
              </w:sdtPr>
              <w:sdtEndPr/>
              <w:sdtContent>
                <w:r w:rsidR="00131AC9">
                  <w:rPr>
                    <w:rFonts w:ascii="Arial Unicode MS" w:eastAsia="Arial Unicode MS" w:hAnsi="Arial Unicode MS" w:cs="Arial Unicode MS"/>
                    <w:sz w:val="18"/>
                    <w:szCs w:val="18"/>
                    <w:highlight w:val="white"/>
                  </w:rPr>
                  <w:t>→ Deverão ser fornecidas, no mínimo, 08 (oito) fotos de cada uma das escolas participantes do projeto.</w:t>
                </w:r>
              </w:sdtContent>
            </w:sdt>
          </w:p>
          <w:p w14:paraId="28930B53" w14:textId="77777777" w:rsidR="00105BAB" w:rsidRDefault="00105BAB">
            <w:pPr>
              <w:widowControl/>
              <w:spacing w:line="276" w:lineRule="auto"/>
              <w:ind w:right="80"/>
              <w:jc w:val="both"/>
              <w:rPr>
                <w:rFonts w:ascii="Arial" w:eastAsia="Arial" w:hAnsi="Arial" w:cs="Arial"/>
                <w:sz w:val="18"/>
                <w:szCs w:val="18"/>
                <w:highlight w:val="white"/>
              </w:rPr>
            </w:pPr>
            <w:bookmarkStart w:id="104" w:name="_heading=h.ij06faiuzl1a" w:colFirst="0" w:colLast="0"/>
            <w:bookmarkEnd w:id="104"/>
          </w:p>
          <w:p w14:paraId="2C262C4C" w14:textId="77777777" w:rsidR="00105BAB" w:rsidRDefault="006326AC">
            <w:pPr>
              <w:widowControl/>
              <w:spacing w:line="276" w:lineRule="auto"/>
              <w:ind w:right="80"/>
              <w:jc w:val="center"/>
              <w:rPr>
                <w:rFonts w:ascii="Arial" w:eastAsia="Arial" w:hAnsi="Arial" w:cs="Arial"/>
                <w:b/>
                <w:sz w:val="20"/>
                <w:szCs w:val="20"/>
                <w:highlight w:val="white"/>
              </w:rPr>
            </w:pPr>
            <w:r>
              <w:pict w14:anchorId="50FE4BD7">
                <v:rect id="_x0000_i1029" style="width:0;height:1.5pt" o:hralign="center" o:hrstd="t" o:hr="t" fillcolor="#a0a0a0" stroked="f"/>
              </w:pict>
            </w:r>
          </w:p>
          <w:p w14:paraId="4F7E1B7A" w14:textId="77777777" w:rsidR="00105BAB" w:rsidRDefault="00131AC9">
            <w:pPr>
              <w:widowControl/>
              <w:spacing w:line="276" w:lineRule="auto"/>
              <w:ind w:right="80"/>
              <w:jc w:val="center"/>
              <w:rPr>
                <w:rFonts w:ascii="Arial" w:eastAsia="Arial" w:hAnsi="Arial" w:cs="Arial"/>
                <w:b/>
                <w:sz w:val="20"/>
                <w:szCs w:val="20"/>
                <w:highlight w:val="white"/>
              </w:rPr>
            </w:pPr>
            <w:r>
              <w:rPr>
                <w:rFonts w:ascii="Arial" w:eastAsia="Arial" w:hAnsi="Arial" w:cs="Arial"/>
                <w:b/>
                <w:sz w:val="20"/>
                <w:szCs w:val="20"/>
                <w:highlight w:val="white"/>
              </w:rPr>
              <w:t>2º mês da etapa</w:t>
            </w:r>
          </w:p>
          <w:p w14:paraId="33F0F62E" w14:textId="77777777" w:rsidR="00105BAB" w:rsidRDefault="00105BAB">
            <w:pPr>
              <w:widowControl/>
              <w:spacing w:line="276" w:lineRule="auto"/>
              <w:ind w:right="80"/>
              <w:jc w:val="center"/>
              <w:rPr>
                <w:rFonts w:ascii="Arial" w:eastAsia="Arial" w:hAnsi="Arial" w:cs="Arial"/>
                <w:b/>
                <w:sz w:val="20"/>
                <w:szCs w:val="20"/>
                <w:highlight w:val="white"/>
              </w:rPr>
            </w:pPr>
            <w:bookmarkStart w:id="105" w:name="_heading=h.ehqylssk0lkz" w:colFirst="0" w:colLast="0"/>
            <w:bookmarkEnd w:id="105"/>
          </w:p>
          <w:p w14:paraId="3E211AE7" w14:textId="77777777" w:rsidR="00105BAB" w:rsidRDefault="00131AC9">
            <w:pPr>
              <w:widowControl/>
              <w:spacing w:line="276" w:lineRule="auto"/>
              <w:ind w:right="80"/>
              <w:jc w:val="both"/>
              <w:rPr>
                <w:rFonts w:ascii="Arial" w:eastAsia="Arial" w:hAnsi="Arial" w:cs="Arial"/>
                <w:sz w:val="18"/>
                <w:szCs w:val="18"/>
                <w:highlight w:val="white"/>
              </w:rPr>
            </w:pPr>
            <w:r>
              <w:rPr>
                <w:rFonts w:ascii="Arial" w:eastAsia="Arial" w:hAnsi="Arial" w:cs="Arial"/>
                <w:b/>
                <w:sz w:val="20"/>
                <w:szCs w:val="20"/>
                <w:highlight w:val="white"/>
              </w:rPr>
              <w:t>●</w:t>
            </w:r>
            <w:r>
              <w:rPr>
                <w:rFonts w:ascii="Arial" w:eastAsia="Arial" w:hAnsi="Arial" w:cs="Arial"/>
                <w:sz w:val="18"/>
                <w:szCs w:val="18"/>
                <w:highlight w:val="white"/>
              </w:rPr>
              <w:t xml:space="preserve"> Relatório que deverá informar acerca da elaboração e produção das 580 (quinhentas e oitenta) cartilhas ilustrativas a serem entregues no encerramento do Projeto.</w:t>
            </w:r>
          </w:p>
          <w:p w14:paraId="1711E1BE" w14:textId="77777777" w:rsidR="00105BAB" w:rsidRDefault="00105BAB">
            <w:pPr>
              <w:widowControl/>
              <w:spacing w:line="276" w:lineRule="auto"/>
              <w:ind w:right="80"/>
              <w:jc w:val="both"/>
              <w:rPr>
                <w:rFonts w:ascii="Arial" w:eastAsia="Arial" w:hAnsi="Arial" w:cs="Arial"/>
                <w:sz w:val="18"/>
                <w:szCs w:val="18"/>
                <w:highlight w:val="white"/>
              </w:rPr>
            </w:pPr>
            <w:bookmarkStart w:id="106" w:name="_heading=h.8i8oor18mgv8" w:colFirst="0" w:colLast="0"/>
            <w:bookmarkEnd w:id="106"/>
          </w:p>
          <w:p w14:paraId="240DF6FD" w14:textId="77777777" w:rsidR="00105BAB" w:rsidRDefault="00131AC9">
            <w:pPr>
              <w:widowControl/>
              <w:spacing w:line="276" w:lineRule="auto"/>
              <w:ind w:right="80"/>
              <w:jc w:val="both"/>
              <w:rPr>
                <w:rFonts w:ascii="Arial" w:eastAsia="Arial" w:hAnsi="Arial" w:cs="Arial"/>
                <w:sz w:val="18"/>
                <w:szCs w:val="18"/>
                <w:highlight w:val="white"/>
              </w:rPr>
            </w:pPr>
            <w:r>
              <w:rPr>
                <w:rFonts w:ascii="Arial" w:eastAsia="Arial" w:hAnsi="Arial" w:cs="Arial"/>
                <w:sz w:val="18"/>
                <w:szCs w:val="18"/>
                <w:highlight w:val="white"/>
              </w:rPr>
              <w:t>● Entrega das 580 (quinhentas e oitenta) cartilhas impressas na sede da Secretaria Municipal de Meio Ambiente e Desenvolvimento Urbano Sustentável. As referidas cartilhas serão distribuídas pelas Secretarias de Educação e Meio Ambiente no momento do evento de encerramento do projeto.</w:t>
            </w:r>
          </w:p>
          <w:p w14:paraId="46C90DE5" w14:textId="77777777" w:rsidR="00105BAB" w:rsidRDefault="00105BAB">
            <w:pPr>
              <w:widowControl/>
              <w:spacing w:line="276" w:lineRule="auto"/>
              <w:ind w:right="80"/>
              <w:jc w:val="both"/>
              <w:rPr>
                <w:rFonts w:ascii="Arial" w:eastAsia="Arial" w:hAnsi="Arial" w:cs="Arial"/>
                <w:sz w:val="18"/>
                <w:szCs w:val="18"/>
                <w:highlight w:val="white"/>
              </w:rPr>
            </w:pPr>
            <w:bookmarkStart w:id="107" w:name="_heading=h.mkxtbm6532mj" w:colFirst="0" w:colLast="0"/>
            <w:bookmarkEnd w:id="107"/>
          </w:p>
          <w:p w14:paraId="2A26D6B2" w14:textId="77777777" w:rsidR="00105BAB" w:rsidRDefault="00131AC9">
            <w:pPr>
              <w:widowControl/>
              <w:spacing w:line="276" w:lineRule="auto"/>
              <w:ind w:right="80"/>
              <w:jc w:val="both"/>
              <w:rPr>
                <w:rFonts w:ascii="Arial" w:eastAsia="Arial" w:hAnsi="Arial" w:cs="Arial"/>
                <w:sz w:val="18"/>
                <w:szCs w:val="18"/>
                <w:highlight w:val="white"/>
              </w:rPr>
            </w:pPr>
            <w:r>
              <w:rPr>
                <w:rFonts w:ascii="Arial" w:eastAsia="Arial" w:hAnsi="Arial" w:cs="Arial"/>
                <w:sz w:val="24"/>
                <w:szCs w:val="24"/>
                <w:highlight w:val="white"/>
              </w:rPr>
              <w:t xml:space="preserve">● </w:t>
            </w:r>
            <w:r>
              <w:rPr>
                <w:rFonts w:ascii="Arial" w:eastAsia="Arial" w:hAnsi="Arial" w:cs="Arial"/>
                <w:sz w:val="18"/>
                <w:szCs w:val="18"/>
                <w:highlight w:val="white"/>
              </w:rPr>
              <w:t xml:space="preserve">Deverão ser fornecidas, em formato digital, à Secretaria de Meio Ambiente e Desenvolvimento Urbano, no mínimo 40 (quarenta) fotos para compor o acervo da Secretaria. </w:t>
            </w:r>
          </w:p>
          <w:p w14:paraId="2F072F99" w14:textId="77777777" w:rsidR="00105BAB" w:rsidRDefault="006326AC">
            <w:pPr>
              <w:widowControl/>
              <w:spacing w:line="276" w:lineRule="auto"/>
              <w:ind w:left="425" w:right="80"/>
              <w:jc w:val="both"/>
              <w:rPr>
                <w:rFonts w:ascii="Arial" w:eastAsia="Arial" w:hAnsi="Arial" w:cs="Arial"/>
                <w:sz w:val="18"/>
                <w:szCs w:val="18"/>
                <w:highlight w:val="white"/>
              </w:rPr>
            </w:pPr>
            <w:sdt>
              <w:sdtPr>
                <w:tag w:val="goog_rdk_35"/>
                <w:id w:val="-371380726"/>
              </w:sdtPr>
              <w:sdtEndPr/>
              <w:sdtContent>
                <w:r w:rsidR="00131AC9">
                  <w:rPr>
                    <w:rFonts w:ascii="Arial Unicode MS" w:eastAsia="Arial Unicode MS" w:hAnsi="Arial Unicode MS" w:cs="Arial Unicode MS"/>
                    <w:sz w:val="18"/>
                    <w:szCs w:val="18"/>
                    <w:highlight w:val="white"/>
                  </w:rPr>
                  <w:t xml:space="preserve">→ As fotos deverão ser enviadas para: </w:t>
                </w:r>
              </w:sdtContent>
            </w:sdt>
            <w:hyperlink r:id="rId21">
              <w:r w:rsidR="00131AC9">
                <w:rPr>
                  <w:rFonts w:ascii="Arial" w:eastAsia="Arial" w:hAnsi="Arial" w:cs="Arial"/>
                  <w:sz w:val="18"/>
                  <w:szCs w:val="18"/>
                  <w:highlight w:val="white"/>
                  <w:u w:val="single"/>
                </w:rPr>
                <w:t>ssplmca.ambientepmnf@gmail.com</w:t>
              </w:r>
            </w:hyperlink>
            <w:r w:rsidR="00131AC9">
              <w:rPr>
                <w:rFonts w:ascii="Arial" w:eastAsia="Arial" w:hAnsi="Arial" w:cs="Arial"/>
                <w:sz w:val="18"/>
                <w:szCs w:val="18"/>
                <w:highlight w:val="white"/>
              </w:rPr>
              <w:t xml:space="preserve"> com cópia para </w:t>
            </w:r>
            <w:hyperlink r:id="rId22">
              <w:r w:rsidR="00131AC9">
                <w:rPr>
                  <w:rFonts w:ascii="Arial" w:eastAsia="Arial" w:hAnsi="Arial" w:cs="Arial"/>
                  <w:color w:val="1155CC"/>
                  <w:sz w:val="18"/>
                  <w:szCs w:val="18"/>
                  <w:highlight w:val="white"/>
                  <w:u w:val="single"/>
                </w:rPr>
                <w:t>secretaria.smapmnf@gmail.com</w:t>
              </w:r>
            </w:hyperlink>
            <w:r w:rsidR="00131AC9">
              <w:rPr>
                <w:rFonts w:ascii="Arial" w:eastAsia="Arial" w:hAnsi="Arial" w:cs="Arial"/>
                <w:sz w:val="18"/>
                <w:szCs w:val="18"/>
                <w:highlight w:val="white"/>
                <w:u w:val="single"/>
              </w:rPr>
              <w:t xml:space="preserve">, </w:t>
            </w:r>
            <w:r w:rsidR="00131AC9">
              <w:rPr>
                <w:rFonts w:ascii="Arial" w:eastAsia="Arial" w:hAnsi="Arial" w:cs="Arial"/>
                <w:sz w:val="18"/>
                <w:szCs w:val="18"/>
                <w:highlight w:val="white"/>
              </w:rPr>
              <w:t>ou para outro e-mail que venha a ser oportunamente informado, em até 5 dias úteis após a finalização da etapa.</w:t>
            </w:r>
          </w:p>
          <w:p w14:paraId="41B9DE9E" w14:textId="77777777" w:rsidR="00105BAB" w:rsidRDefault="006326AC">
            <w:pPr>
              <w:widowControl/>
              <w:spacing w:line="276" w:lineRule="auto"/>
              <w:ind w:left="425" w:right="80"/>
              <w:jc w:val="both"/>
              <w:rPr>
                <w:rFonts w:ascii="Arial" w:eastAsia="Arial" w:hAnsi="Arial" w:cs="Arial"/>
                <w:sz w:val="18"/>
                <w:szCs w:val="18"/>
                <w:highlight w:val="white"/>
              </w:rPr>
            </w:pPr>
            <w:sdt>
              <w:sdtPr>
                <w:tag w:val="goog_rdk_36"/>
                <w:id w:val="-1834683958"/>
              </w:sdtPr>
              <w:sdtEndPr/>
              <w:sdtContent>
                <w:r w:rsidR="00131AC9">
                  <w:rPr>
                    <w:rFonts w:ascii="Arial Unicode MS" w:eastAsia="Arial Unicode MS" w:hAnsi="Arial Unicode MS" w:cs="Arial Unicode MS"/>
                    <w:sz w:val="18"/>
                    <w:szCs w:val="18"/>
                    <w:highlight w:val="white"/>
                  </w:rPr>
                  <w:t>→ Deverão ser fornecidas, no mínimo, 08 (oito) fotos de cada uma das escolas participantes do projeto.</w:t>
                </w:r>
              </w:sdtContent>
            </w:sdt>
          </w:p>
          <w:p w14:paraId="129E2BAB" w14:textId="77777777" w:rsidR="00105BAB" w:rsidRDefault="00105BAB">
            <w:pPr>
              <w:widowControl/>
              <w:spacing w:line="276" w:lineRule="auto"/>
              <w:ind w:right="80"/>
              <w:jc w:val="both"/>
              <w:rPr>
                <w:rFonts w:ascii="Arial" w:eastAsia="Arial" w:hAnsi="Arial" w:cs="Arial"/>
                <w:sz w:val="18"/>
                <w:szCs w:val="18"/>
                <w:highlight w:val="white"/>
              </w:rPr>
            </w:pPr>
            <w:bookmarkStart w:id="108" w:name="_heading=h.b40kyz8ob21" w:colFirst="0" w:colLast="0"/>
            <w:bookmarkEnd w:id="108"/>
          </w:p>
          <w:p w14:paraId="58FDF18C" w14:textId="77777777" w:rsidR="00105BAB" w:rsidRDefault="00131AC9">
            <w:pPr>
              <w:widowControl/>
              <w:spacing w:line="276" w:lineRule="auto"/>
              <w:ind w:right="80"/>
              <w:jc w:val="both"/>
              <w:rPr>
                <w:rFonts w:ascii="Arial" w:eastAsia="Arial" w:hAnsi="Arial" w:cs="Arial"/>
                <w:sz w:val="18"/>
                <w:szCs w:val="18"/>
                <w:highlight w:val="white"/>
              </w:rPr>
            </w:pPr>
            <w:r>
              <w:rPr>
                <w:rFonts w:ascii="Arial" w:eastAsia="Arial" w:hAnsi="Arial" w:cs="Arial"/>
                <w:sz w:val="24"/>
                <w:szCs w:val="24"/>
                <w:highlight w:val="white"/>
              </w:rPr>
              <w:t xml:space="preserve">● </w:t>
            </w:r>
            <w:r>
              <w:rPr>
                <w:rFonts w:ascii="Arial" w:eastAsia="Arial" w:hAnsi="Arial" w:cs="Arial"/>
                <w:sz w:val="18"/>
                <w:szCs w:val="18"/>
                <w:highlight w:val="white"/>
              </w:rPr>
              <w:t>Disponibilizar agenda com programação da etapa seguinte que conste dias e horários em que a empresa estará em cada uma das escolas. Tal agenda/programação deverá ser elaborada junto à Direção das escolas.</w:t>
            </w:r>
          </w:p>
        </w:tc>
        <w:tc>
          <w:tcPr>
            <w:tcW w:w="1575" w:type="dxa"/>
            <w:shd w:val="clear" w:color="auto" w:fill="auto"/>
            <w:tcMar>
              <w:top w:w="100" w:type="dxa"/>
              <w:left w:w="100" w:type="dxa"/>
              <w:bottom w:w="100" w:type="dxa"/>
              <w:right w:w="100" w:type="dxa"/>
            </w:tcMar>
            <w:vAlign w:val="center"/>
          </w:tcPr>
          <w:p w14:paraId="21286B11" w14:textId="77777777" w:rsidR="00105BAB" w:rsidRDefault="00131AC9">
            <w:pPr>
              <w:widowControl/>
              <w:spacing w:line="276" w:lineRule="auto"/>
              <w:ind w:right="-52"/>
              <w:jc w:val="center"/>
              <w:rPr>
                <w:rFonts w:ascii="Arial" w:eastAsia="Arial" w:hAnsi="Arial" w:cs="Arial"/>
                <w:b/>
                <w:sz w:val="20"/>
                <w:szCs w:val="20"/>
              </w:rPr>
            </w:pPr>
            <w:r>
              <w:rPr>
                <w:rFonts w:ascii="Arial" w:eastAsia="Arial" w:hAnsi="Arial" w:cs="Arial"/>
                <w:b/>
                <w:sz w:val="20"/>
                <w:szCs w:val="20"/>
              </w:rPr>
              <w:lastRenderedPageBreak/>
              <w:t xml:space="preserve">Etapa com 2 (duas) fases </w:t>
            </w:r>
          </w:p>
          <w:p w14:paraId="26A03189" w14:textId="77777777" w:rsidR="00105BAB" w:rsidRDefault="00131AC9">
            <w:pPr>
              <w:widowControl/>
              <w:spacing w:line="276" w:lineRule="auto"/>
              <w:ind w:right="-52"/>
              <w:jc w:val="center"/>
              <w:rPr>
                <w:rFonts w:ascii="Arial" w:eastAsia="Arial" w:hAnsi="Arial" w:cs="Arial"/>
                <w:sz w:val="20"/>
                <w:szCs w:val="20"/>
              </w:rPr>
            </w:pPr>
            <w:r>
              <w:rPr>
                <w:rFonts w:ascii="Arial" w:eastAsia="Arial" w:hAnsi="Arial" w:cs="Arial"/>
                <w:b/>
                <w:sz w:val="20"/>
                <w:szCs w:val="20"/>
              </w:rPr>
              <w:t xml:space="preserve">- </w:t>
            </w:r>
            <w:r>
              <w:rPr>
                <w:rFonts w:ascii="Arial" w:eastAsia="Arial" w:hAnsi="Arial" w:cs="Arial"/>
                <w:sz w:val="20"/>
                <w:szCs w:val="20"/>
              </w:rPr>
              <w:t xml:space="preserve">A etapa corresponde a </w:t>
            </w:r>
            <w:r>
              <w:rPr>
                <w:rFonts w:ascii="Arial" w:eastAsia="Arial" w:hAnsi="Arial" w:cs="Arial"/>
                <w:b/>
                <w:sz w:val="20"/>
                <w:szCs w:val="20"/>
              </w:rPr>
              <w:lastRenderedPageBreak/>
              <w:t>20%</w:t>
            </w:r>
            <w:r>
              <w:rPr>
                <w:rFonts w:ascii="Arial" w:eastAsia="Arial" w:hAnsi="Arial" w:cs="Arial"/>
                <w:sz w:val="20"/>
                <w:szCs w:val="20"/>
              </w:rPr>
              <w:t xml:space="preserve"> do cronograma de execução dos serviços</w:t>
            </w:r>
          </w:p>
          <w:p w14:paraId="6A991DBF" w14:textId="77777777" w:rsidR="00105BAB" w:rsidRDefault="00105BAB">
            <w:pPr>
              <w:widowControl/>
              <w:spacing w:line="276" w:lineRule="auto"/>
              <w:ind w:right="-52"/>
              <w:rPr>
                <w:rFonts w:ascii="Arial" w:eastAsia="Arial" w:hAnsi="Arial" w:cs="Arial"/>
                <w:sz w:val="20"/>
                <w:szCs w:val="20"/>
              </w:rPr>
            </w:pPr>
          </w:p>
          <w:p w14:paraId="0F172572" w14:textId="77777777" w:rsidR="00105BAB" w:rsidRDefault="00131AC9">
            <w:pPr>
              <w:widowControl/>
              <w:spacing w:line="276" w:lineRule="auto"/>
              <w:ind w:right="-52"/>
              <w:jc w:val="center"/>
              <w:rPr>
                <w:rFonts w:ascii="Arial" w:eastAsia="Arial" w:hAnsi="Arial" w:cs="Arial"/>
                <w:b/>
                <w:sz w:val="20"/>
                <w:szCs w:val="20"/>
              </w:rPr>
            </w:pPr>
            <w:r>
              <w:rPr>
                <w:rFonts w:ascii="Arial" w:eastAsia="Arial" w:hAnsi="Arial" w:cs="Arial"/>
                <w:b/>
                <w:sz w:val="20"/>
                <w:szCs w:val="20"/>
              </w:rPr>
              <w:t>1ª fase da etapa</w:t>
            </w:r>
          </w:p>
          <w:p w14:paraId="06043FF6" w14:textId="77777777" w:rsidR="00105BAB" w:rsidRDefault="00131AC9">
            <w:pPr>
              <w:widowControl/>
              <w:spacing w:line="276" w:lineRule="auto"/>
              <w:ind w:right="-52"/>
              <w:jc w:val="center"/>
              <w:rPr>
                <w:rFonts w:ascii="Arial" w:eastAsia="Arial" w:hAnsi="Arial" w:cs="Arial"/>
                <w:sz w:val="18"/>
                <w:szCs w:val="18"/>
              </w:rPr>
            </w:pPr>
            <w:r>
              <w:rPr>
                <w:rFonts w:ascii="Arial" w:eastAsia="Arial" w:hAnsi="Arial" w:cs="Arial"/>
                <w:sz w:val="18"/>
                <w:szCs w:val="18"/>
              </w:rPr>
              <w:t>- Será pago o percentual de 20% do valor global em até 30 (trinta dias) após a finalização da etapa, obedecendo, porém, o cronograma de desembolso</w:t>
            </w:r>
          </w:p>
          <w:p w14:paraId="6C168706" w14:textId="77777777" w:rsidR="00105BAB" w:rsidRDefault="00105BAB">
            <w:pPr>
              <w:widowControl/>
              <w:spacing w:line="276" w:lineRule="auto"/>
              <w:ind w:right="-52"/>
              <w:jc w:val="center"/>
              <w:rPr>
                <w:rFonts w:ascii="Arial" w:eastAsia="Arial" w:hAnsi="Arial" w:cs="Arial"/>
                <w:sz w:val="18"/>
                <w:szCs w:val="18"/>
              </w:rPr>
            </w:pPr>
          </w:p>
          <w:p w14:paraId="3746D609" w14:textId="77777777" w:rsidR="00105BAB" w:rsidRDefault="006326AC">
            <w:pPr>
              <w:widowControl/>
              <w:spacing w:line="276" w:lineRule="auto"/>
              <w:ind w:right="-52"/>
              <w:jc w:val="center"/>
              <w:rPr>
                <w:rFonts w:ascii="Times New Roman" w:eastAsia="Times New Roman" w:hAnsi="Times New Roman" w:cs="Times New Roman"/>
                <w:sz w:val="24"/>
                <w:szCs w:val="24"/>
              </w:rPr>
            </w:pPr>
            <w:bookmarkStart w:id="109" w:name="_heading=h.dnbr27746rdb" w:colFirst="0" w:colLast="0"/>
            <w:bookmarkEnd w:id="109"/>
            <w:r>
              <w:pict w14:anchorId="46B061A7">
                <v:rect id="_x0000_i1030" style="width:0;height:1.5pt" o:hralign="center" o:hrstd="t" o:hr="t" fillcolor="#a0a0a0" stroked="f"/>
              </w:pict>
            </w:r>
          </w:p>
          <w:p w14:paraId="338DDDA1" w14:textId="77777777" w:rsidR="00105BAB" w:rsidRDefault="00131AC9">
            <w:pPr>
              <w:widowControl/>
              <w:spacing w:line="276" w:lineRule="auto"/>
              <w:ind w:right="-52"/>
              <w:jc w:val="center"/>
              <w:rPr>
                <w:rFonts w:ascii="Arial" w:eastAsia="Arial" w:hAnsi="Arial" w:cs="Arial"/>
                <w:b/>
                <w:sz w:val="20"/>
                <w:szCs w:val="20"/>
              </w:rPr>
            </w:pPr>
            <w:r>
              <w:rPr>
                <w:rFonts w:ascii="Arial" w:eastAsia="Arial" w:hAnsi="Arial" w:cs="Arial"/>
                <w:b/>
                <w:sz w:val="20"/>
                <w:szCs w:val="20"/>
              </w:rPr>
              <w:t xml:space="preserve">  </w:t>
            </w:r>
          </w:p>
          <w:p w14:paraId="647C3277" w14:textId="77777777" w:rsidR="00105BAB" w:rsidRDefault="00131AC9">
            <w:pPr>
              <w:widowControl/>
              <w:spacing w:line="276" w:lineRule="auto"/>
              <w:ind w:right="-52"/>
              <w:jc w:val="center"/>
              <w:rPr>
                <w:rFonts w:ascii="Arial" w:eastAsia="Arial" w:hAnsi="Arial" w:cs="Arial"/>
                <w:b/>
                <w:sz w:val="20"/>
                <w:szCs w:val="20"/>
              </w:rPr>
            </w:pPr>
            <w:r>
              <w:rPr>
                <w:rFonts w:ascii="Arial" w:eastAsia="Arial" w:hAnsi="Arial" w:cs="Arial"/>
                <w:b/>
                <w:sz w:val="20"/>
                <w:szCs w:val="20"/>
              </w:rPr>
              <w:t>2ª fase da etapa</w:t>
            </w:r>
          </w:p>
          <w:p w14:paraId="0BA8FC4A" w14:textId="77777777" w:rsidR="00105BAB" w:rsidRDefault="00131AC9">
            <w:pPr>
              <w:widowControl/>
              <w:spacing w:line="276" w:lineRule="auto"/>
              <w:ind w:right="-52"/>
              <w:jc w:val="center"/>
              <w:rPr>
                <w:rFonts w:ascii="Arial" w:eastAsia="Arial" w:hAnsi="Arial" w:cs="Arial"/>
                <w:sz w:val="18"/>
                <w:szCs w:val="18"/>
              </w:rPr>
            </w:pPr>
            <w:r>
              <w:rPr>
                <w:rFonts w:ascii="Arial" w:eastAsia="Arial" w:hAnsi="Arial" w:cs="Arial"/>
                <w:sz w:val="18"/>
                <w:szCs w:val="18"/>
              </w:rPr>
              <w:t xml:space="preserve"> Será pago o percentual de 20% do valor global em até 30 (trinta dias) após a finalização da etapa, obedecendo, porém, o cronograma de desembolso</w:t>
            </w:r>
          </w:p>
          <w:p w14:paraId="6CE35C6D" w14:textId="77777777" w:rsidR="00105BAB" w:rsidRDefault="00105BAB">
            <w:pPr>
              <w:widowControl/>
              <w:spacing w:line="276" w:lineRule="auto"/>
              <w:ind w:right="-52"/>
              <w:jc w:val="center"/>
              <w:rPr>
                <w:rFonts w:ascii="Arial" w:eastAsia="Arial" w:hAnsi="Arial" w:cs="Arial"/>
                <w:sz w:val="18"/>
                <w:szCs w:val="18"/>
              </w:rPr>
            </w:pPr>
            <w:bookmarkStart w:id="110" w:name="_heading=h.dm84nr26ohnn" w:colFirst="0" w:colLast="0"/>
            <w:bookmarkEnd w:id="110"/>
          </w:p>
        </w:tc>
      </w:tr>
      <w:tr w:rsidR="00105BAB" w14:paraId="69F5F7E3" w14:textId="77777777">
        <w:trPr>
          <w:trHeight w:val="4320"/>
          <w:jc w:val="center"/>
        </w:trPr>
        <w:tc>
          <w:tcPr>
            <w:tcW w:w="1650" w:type="dxa"/>
            <w:shd w:val="clear" w:color="auto" w:fill="auto"/>
            <w:tcMar>
              <w:top w:w="100" w:type="dxa"/>
              <w:left w:w="100" w:type="dxa"/>
              <w:bottom w:w="100" w:type="dxa"/>
              <w:right w:w="100" w:type="dxa"/>
            </w:tcMar>
            <w:vAlign w:val="center"/>
          </w:tcPr>
          <w:p w14:paraId="4A00C854" w14:textId="77777777" w:rsidR="00105BAB" w:rsidRDefault="00131AC9">
            <w:pPr>
              <w:widowControl/>
              <w:spacing w:line="276" w:lineRule="auto"/>
              <w:ind w:left="135" w:right="37"/>
              <w:rPr>
                <w:rFonts w:ascii="Arial" w:eastAsia="Arial" w:hAnsi="Arial" w:cs="Arial"/>
                <w:b/>
                <w:sz w:val="18"/>
                <w:szCs w:val="18"/>
                <w:highlight w:val="white"/>
              </w:rPr>
            </w:pPr>
            <w:r>
              <w:rPr>
                <w:rFonts w:ascii="Arial" w:eastAsia="Arial" w:hAnsi="Arial" w:cs="Arial"/>
                <w:b/>
                <w:sz w:val="18"/>
                <w:szCs w:val="18"/>
                <w:highlight w:val="white"/>
              </w:rPr>
              <w:lastRenderedPageBreak/>
              <w:t>Etapa 6: Seminário/ Relatório Final/ Prestação de Contas.</w:t>
            </w:r>
          </w:p>
          <w:p w14:paraId="1B120BB2" w14:textId="77777777" w:rsidR="00105BAB" w:rsidRDefault="00105BAB">
            <w:pPr>
              <w:widowControl/>
              <w:spacing w:line="276" w:lineRule="auto"/>
              <w:ind w:left="135" w:right="37"/>
              <w:rPr>
                <w:rFonts w:ascii="Arial" w:eastAsia="Arial" w:hAnsi="Arial" w:cs="Arial"/>
                <w:b/>
                <w:sz w:val="18"/>
                <w:szCs w:val="18"/>
                <w:highlight w:val="white"/>
              </w:rPr>
            </w:pPr>
            <w:bookmarkStart w:id="111" w:name="_heading=h.hovhbmtmtlnx" w:colFirst="0" w:colLast="0"/>
            <w:bookmarkEnd w:id="111"/>
          </w:p>
          <w:p w14:paraId="1E576297" w14:textId="77777777" w:rsidR="00105BAB" w:rsidRDefault="00131AC9">
            <w:pPr>
              <w:widowControl/>
              <w:spacing w:line="276" w:lineRule="auto"/>
              <w:ind w:left="135" w:right="37"/>
              <w:rPr>
                <w:rFonts w:ascii="Arial" w:eastAsia="Arial" w:hAnsi="Arial" w:cs="Arial"/>
                <w:b/>
                <w:sz w:val="18"/>
                <w:szCs w:val="18"/>
                <w:highlight w:val="white"/>
              </w:rPr>
            </w:pPr>
            <w:r>
              <w:rPr>
                <w:rFonts w:ascii="Arial" w:eastAsia="Arial" w:hAnsi="Arial" w:cs="Arial"/>
                <w:b/>
                <w:sz w:val="18"/>
                <w:szCs w:val="18"/>
                <w:highlight w:val="white"/>
              </w:rPr>
              <w:t>Evento de encerramento e premiação das unidades escolares.</w:t>
            </w:r>
          </w:p>
          <w:p w14:paraId="196DF3CE" w14:textId="77777777" w:rsidR="00105BAB" w:rsidRDefault="00105BAB">
            <w:pPr>
              <w:widowControl/>
              <w:spacing w:line="276" w:lineRule="auto"/>
              <w:ind w:left="135" w:right="37"/>
              <w:rPr>
                <w:rFonts w:ascii="Arial" w:eastAsia="Arial" w:hAnsi="Arial" w:cs="Arial"/>
                <w:b/>
                <w:sz w:val="18"/>
                <w:szCs w:val="18"/>
                <w:highlight w:val="white"/>
              </w:rPr>
            </w:pPr>
            <w:bookmarkStart w:id="112" w:name="_heading=h.i2hyfnmho4sg" w:colFirst="0" w:colLast="0"/>
            <w:bookmarkEnd w:id="112"/>
          </w:p>
          <w:p w14:paraId="2A2EDB1D" w14:textId="77777777" w:rsidR="00105BAB" w:rsidRDefault="00131AC9">
            <w:pPr>
              <w:widowControl/>
              <w:spacing w:line="276" w:lineRule="auto"/>
              <w:ind w:left="135" w:right="37"/>
              <w:rPr>
                <w:b/>
                <w:sz w:val="28"/>
                <w:szCs w:val="28"/>
                <w:u w:val="single"/>
              </w:rPr>
            </w:pPr>
            <w:bookmarkStart w:id="113" w:name="_heading=h.6d0zyasjcdbu" w:colFirst="0" w:colLast="0"/>
            <w:bookmarkEnd w:id="113"/>
            <w:r>
              <w:rPr>
                <w:rFonts w:ascii="Arial" w:eastAsia="Arial" w:hAnsi="Arial" w:cs="Arial"/>
                <w:sz w:val="18"/>
                <w:szCs w:val="18"/>
                <w:highlight w:val="white"/>
                <w:u w:val="single"/>
              </w:rPr>
              <w:t>8º mês da prestação dos serviços</w:t>
            </w:r>
          </w:p>
        </w:tc>
        <w:tc>
          <w:tcPr>
            <w:tcW w:w="3270" w:type="dxa"/>
            <w:shd w:val="clear" w:color="auto" w:fill="auto"/>
            <w:tcMar>
              <w:top w:w="100" w:type="dxa"/>
              <w:left w:w="100" w:type="dxa"/>
              <w:bottom w:w="100" w:type="dxa"/>
              <w:right w:w="100" w:type="dxa"/>
            </w:tcMar>
            <w:vAlign w:val="center"/>
          </w:tcPr>
          <w:p w14:paraId="6298A0A1" w14:textId="77777777" w:rsidR="00105BAB" w:rsidRDefault="00105BAB">
            <w:pPr>
              <w:widowControl/>
              <w:spacing w:line="276" w:lineRule="auto"/>
              <w:ind w:right="49"/>
              <w:rPr>
                <w:rFonts w:ascii="Arial" w:eastAsia="Arial" w:hAnsi="Arial" w:cs="Arial"/>
                <w:b/>
                <w:sz w:val="20"/>
                <w:szCs w:val="20"/>
                <w:highlight w:val="white"/>
              </w:rPr>
            </w:pPr>
            <w:bookmarkStart w:id="114" w:name="_heading=h.ay1jdihpg6fg" w:colFirst="0" w:colLast="0"/>
            <w:bookmarkEnd w:id="114"/>
          </w:p>
          <w:p w14:paraId="14572A11"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18"/>
                <w:szCs w:val="18"/>
                <w:highlight w:val="white"/>
              </w:rPr>
              <w:t>● Realizar a inspeção nas unidades escolares para verificar se estão aptas a receberem algum tipo de certificação, a exemplo dos denominados “Lixo Zero” ou “Selo Rumo ao Lixo Zero”.</w:t>
            </w:r>
          </w:p>
          <w:p w14:paraId="6EF57F07" w14:textId="77777777" w:rsidR="00105BAB" w:rsidRDefault="00105BAB">
            <w:pPr>
              <w:widowControl/>
              <w:spacing w:line="276" w:lineRule="auto"/>
              <w:ind w:right="49"/>
              <w:jc w:val="both"/>
              <w:rPr>
                <w:rFonts w:ascii="Arial" w:eastAsia="Arial" w:hAnsi="Arial" w:cs="Arial"/>
                <w:sz w:val="18"/>
                <w:szCs w:val="18"/>
                <w:highlight w:val="white"/>
              </w:rPr>
            </w:pPr>
            <w:bookmarkStart w:id="115" w:name="_heading=h.i4yvwp1f528u" w:colFirst="0" w:colLast="0"/>
            <w:bookmarkEnd w:id="115"/>
          </w:p>
          <w:p w14:paraId="5B1719DD"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18"/>
                <w:szCs w:val="18"/>
                <w:highlight w:val="white"/>
              </w:rPr>
              <w:t>● Compilar as informações necessárias à elaboração do relatório final, seguindo as diretrizes da Secretaria Municipal de Educação.</w:t>
            </w:r>
          </w:p>
          <w:p w14:paraId="204829E6" w14:textId="77777777" w:rsidR="00105BAB" w:rsidRDefault="00105BAB">
            <w:pPr>
              <w:widowControl/>
              <w:spacing w:line="276" w:lineRule="auto"/>
              <w:ind w:right="49"/>
              <w:jc w:val="both"/>
              <w:rPr>
                <w:rFonts w:ascii="Arial" w:eastAsia="Arial" w:hAnsi="Arial" w:cs="Arial"/>
                <w:sz w:val="18"/>
                <w:szCs w:val="18"/>
                <w:highlight w:val="white"/>
              </w:rPr>
            </w:pPr>
            <w:bookmarkStart w:id="116" w:name="_heading=h.tx45wl7jxfea" w:colFirst="0" w:colLast="0"/>
            <w:bookmarkEnd w:id="116"/>
          </w:p>
          <w:p w14:paraId="0B7C24A4"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18"/>
                <w:szCs w:val="18"/>
                <w:highlight w:val="white"/>
              </w:rPr>
              <w:t>● Realizar levantamento dos resultados alcançados durante a execução do projeto.</w:t>
            </w:r>
          </w:p>
          <w:p w14:paraId="34965104" w14:textId="77777777" w:rsidR="00105BAB" w:rsidRDefault="00105BAB">
            <w:pPr>
              <w:widowControl/>
              <w:spacing w:line="276" w:lineRule="auto"/>
              <w:ind w:right="49"/>
              <w:rPr>
                <w:rFonts w:ascii="Arial" w:eastAsia="Arial" w:hAnsi="Arial" w:cs="Arial"/>
                <w:b/>
                <w:sz w:val="20"/>
                <w:szCs w:val="20"/>
                <w:highlight w:val="white"/>
              </w:rPr>
            </w:pPr>
            <w:bookmarkStart w:id="117" w:name="_heading=h.5o8u14ih0fex" w:colFirst="0" w:colLast="0"/>
            <w:bookmarkEnd w:id="117"/>
          </w:p>
          <w:p w14:paraId="05AECB17"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b/>
                <w:sz w:val="20"/>
                <w:szCs w:val="20"/>
                <w:highlight w:val="white"/>
              </w:rPr>
              <w:t>●</w:t>
            </w:r>
            <w:r>
              <w:rPr>
                <w:rFonts w:ascii="Arial" w:eastAsia="Arial" w:hAnsi="Arial" w:cs="Arial"/>
                <w:sz w:val="18"/>
                <w:szCs w:val="18"/>
                <w:highlight w:val="white"/>
              </w:rPr>
              <w:t xml:space="preserve"> Elaborar relatório final e prestação de contas.</w:t>
            </w:r>
          </w:p>
          <w:p w14:paraId="1DB1F385" w14:textId="77777777" w:rsidR="00105BAB" w:rsidRDefault="00105BAB">
            <w:pPr>
              <w:widowControl/>
              <w:spacing w:line="276" w:lineRule="auto"/>
              <w:ind w:right="49"/>
              <w:jc w:val="both"/>
              <w:rPr>
                <w:rFonts w:ascii="Arial" w:eastAsia="Arial" w:hAnsi="Arial" w:cs="Arial"/>
                <w:sz w:val="18"/>
                <w:szCs w:val="18"/>
                <w:highlight w:val="white"/>
              </w:rPr>
            </w:pPr>
            <w:bookmarkStart w:id="118" w:name="_heading=h.43rqfhgrk78u" w:colFirst="0" w:colLast="0"/>
            <w:bookmarkEnd w:id="118"/>
          </w:p>
          <w:p w14:paraId="4ED7F7B4"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18"/>
                <w:szCs w:val="18"/>
                <w:highlight w:val="white"/>
              </w:rPr>
              <w:t>● Participar de evento de encerramento e premiação em local a ser indicado pelo município para apresentação do desenvolvimento e resultados aos parceiros/ público-alvo.</w:t>
            </w:r>
          </w:p>
          <w:p w14:paraId="4E468BAE" w14:textId="77777777" w:rsidR="00105BAB" w:rsidRDefault="00105BAB">
            <w:pPr>
              <w:widowControl/>
              <w:spacing w:line="276" w:lineRule="auto"/>
              <w:ind w:right="49"/>
              <w:jc w:val="both"/>
              <w:rPr>
                <w:rFonts w:ascii="Arial" w:eastAsia="Arial" w:hAnsi="Arial" w:cs="Arial"/>
                <w:sz w:val="18"/>
                <w:szCs w:val="18"/>
                <w:highlight w:val="white"/>
              </w:rPr>
            </w:pPr>
            <w:bookmarkStart w:id="119" w:name="_heading=h.l7b4piuvs3o2" w:colFirst="0" w:colLast="0"/>
            <w:bookmarkEnd w:id="119"/>
          </w:p>
          <w:p w14:paraId="03698382" w14:textId="77777777" w:rsidR="00105BAB" w:rsidRDefault="00131AC9">
            <w:pPr>
              <w:widowControl/>
              <w:spacing w:line="276" w:lineRule="auto"/>
              <w:ind w:right="49"/>
              <w:jc w:val="both"/>
              <w:rPr>
                <w:rFonts w:ascii="Arial" w:eastAsia="Arial" w:hAnsi="Arial" w:cs="Arial"/>
                <w:sz w:val="18"/>
                <w:szCs w:val="18"/>
                <w:highlight w:val="white"/>
              </w:rPr>
            </w:pPr>
            <w:r>
              <w:rPr>
                <w:rFonts w:ascii="Arial" w:eastAsia="Arial" w:hAnsi="Arial" w:cs="Arial"/>
                <w:sz w:val="18"/>
                <w:szCs w:val="18"/>
                <w:highlight w:val="white"/>
              </w:rPr>
              <w:t>● A contratada deverá comparecer a cada uma das 05 (cinco) unidades escolares, ao menos 01 (uma) vez por semana, durante todo o mês, por tempo suficiente para a melhor execução e desempenho dos serviços e das atividades previstas nesta fase, devendo sempre envolver e dialogar com os alunos.</w:t>
            </w:r>
          </w:p>
        </w:tc>
        <w:tc>
          <w:tcPr>
            <w:tcW w:w="3330" w:type="dxa"/>
            <w:shd w:val="clear" w:color="auto" w:fill="auto"/>
            <w:tcMar>
              <w:top w:w="100" w:type="dxa"/>
              <w:left w:w="100" w:type="dxa"/>
              <w:bottom w:w="100" w:type="dxa"/>
              <w:right w:w="100" w:type="dxa"/>
            </w:tcMar>
            <w:vAlign w:val="center"/>
          </w:tcPr>
          <w:p w14:paraId="01E6B7EB" w14:textId="77777777" w:rsidR="00105BAB" w:rsidRDefault="00131AC9">
            <w:pPr>
              <w:widowControl/>
              <w:spacing w:line="276" w:lineRule="auto"/>
              <w:ind w:right="80"/>
              <w:jc w:val="both"/>
              <w:rPr>
                <w:rFonts w:ascii="Arial" w:eastAsia="Arial" w:hAnsi="Arial" w:cs="Arial"/>
                <w:sz w:val="18"/>
                <w:szCs w:val="18"/>
                <w:highlight w:val="white"/>
              </w:rPr>
            </w:pPr>
            <w:r>
              <w:rPr>
                <w:rFonts w:ascii="Arial" w:eastAsia="Arial" w:hAnsi="Arial" w:cs="Arial"/>
                <w:b/>
                <w:sz w:val="20"/>
                <w:szCs w:val="20"/>
                <w:highlight w:val="white"/>
              </w:rPr>
              <w:lastRenderedPageBreak/>
              <w:t xml:space="preserve">● </w:t>
            </w:r>
            <w:r>
              <w:rPr>
                <w:rFonts w:ascii="Arial" w:eastAsia="Arial" w:hAnsi="Arial" w:cs="Arial"/>
                <w:sz w:val="18"/>
                <w:szCs w:val="18"/>
                <w:highlight w:val="white"/>
              </w:rPr>
              <w:t>Relatório contendo o resultado da inspeção realizada para a verificação de aptidão das unidades escolares para receberem algum tipo de certificação, a exemplo dos denominados “Lixo Zero” ou “Selo Rumo ao Lixo Zero”, com o levantamento de resultados obtidos de cada instituição, quanto à redução e correta destinação dos resíduos sólidos.</w:t>
            </w:r>
          </w:p>
          <w:p w14:paraId="0B2A73DD" w14:textId="77777777" w:rsidR="00105BAB" w:rsidRDefault="00105BAB">
            <w:pPr>
              <w:widowControl/>
              <w:spacing w:line="276" w:lineRule="auto"/>
              <w:ind w:right="80"/>
              <w:jc w:val="center"/>
              <w:rPr>
                <w:rFonts w:ascii="Arial" w:eastAsia="Arial" w:hAnsi="Arial" w:cs="Arial"/>
                <w:b/>
                <w:sz w:val="20"/>
                <w:szCs w:val="20"/>
                <w:highlight w:val="white"/>
              </w:rPr>
            </w:pPr>
            <w:bookmarkStart w:id="120" w:name="_heading=h.if2rixgf8oq0" w:colFirst="0" w:colLast="0"/>
            <w:bookmarkEnd w:id="120"/>
          </w:p>
          <w:p w14:paraId="76AB8F52" w14:textId="77777777" w:rsidR="00105BAB" w:rsidRDefault="00131AC9">
            <w:pPr>
              <w:widowControl/>
              <w:spacing w:line="276" w:lineRule="auto"/>
              <w:ind w:right="80"/>
              <w:jc w:val="both"/>
              <w:rPr>
                <w:rFonts w:ascii="Arial" w:eastAsia="Arial" w:hAnsi="Arial" w:cs="Arial"/>
                <w:sz w:val="18"/>
                <w:szCs w:val="18"/>
                <w:highlight w:val="white"/>
              </w:rPr>
            </w:pPr>
            <w:r>
              <w:rPr>
                <w:rFonts w:ascii="Arial" w:eastAsia="Arial" w:hAnsi="Arial" w:cs="Arial"/>
                <w:b/>
                <w:sz w:val="20"/>
                <w:szCs w:val="20"/>
                <w:highlight w:val="white"/>
              </w:rPr>
              <w:t>●</w:t>
            </w:r>
            <w:r>
              <w:rPr>
                <w:rFonts w:ascii="Arial" w:eastAsia="Arial" w:hAnsi="Arial" w:cs="Arial"/>
                <w:sz w:val="18"/>
                <w:szCs w:val="18"/>
                <w:highlight w:val="white"/>
              </w:rPr>
              <w:t xml:space="preserve"> Relatório Final contendo os impactos, resultados e benefícios advindos da implantação de hortas escolares orgânicas, incorporando a gestão de resíduos sólidos segundo práticas denominadas “Lixo Zero” ou equivalentes. O relatório final deverá também destacar a abrangência e resultados da capacitação da comunidade escolar ao longo do projeto.</w:t>
            </w:r>
          </w:p>
          <w:p w14:paraId="2EA629CD" w14:textId="77777777" w:rsidR="00105BAB" w:rsidRDefault="00105BAB">
            <w:pPr>
              <w:widowControl/>
              <w:spacing w:line="276" w:lineRule="auto"/>
              <w:ind w:right="80"/>
              <w:jc w:val="both"/>
              <w:rPr>
                <w:rFonts w:ascii="Arial" w:eastAsia="Arial" w:hAnsi="Arial" w:cs="Arial"/>
                <w:sz w:val="18"/>
                <w:szCs w:val="18"/>
                <w:highlight w:val="white"/>
              </w:rPr>
            </w:pPr>
            <w:bookmarkStart w:id="121" w:name="_heading=h.7mkk17hrdinf" w:colFirst="0" w:colLast="0"/>
            <w:bookmarkEnd w:id="121"/>
          </w:p>
          <w:p w14:paraId="379E731E" w14:textId="77777777" w:rsidR="00105BAB" w:rsidRDefault="00131AC9">
            <w:pPr>
              <w:widowControl/>
              <w:spacing w:line="276" w:lineRule="auto"/>
              <w:ind w:right="80"/>
              <w:jc w:val="both"/>
              <w:rPr>
                <w:rFonts w:ascii="Arial" w:eastAsia="Arial" w:hAnsi="Arial" w:cs="Arial"/>
                <w:sz w:val="18"/>
                <w:szCs w:val="18"/>
                <w:highlight w:val="white"/>
              </w:rPr>
            </w:pPr>
            <w:bookmarkStart w:id="122" w:name="_heading=h.x32exb91ch0v" w:colFirst="0" w:colLast="0"/>
            <w:bookmarkEnd w:id="122"/>
            <w:r>
              <w:rPr>
                <w:rFonts w:ascii="Arial" w:eastAsia="Arial" w:hAnsi="Arial" w:cs="Arial"/>
                <w:sz w:val="24"/>
                <w:szCs w:val="24"/>
                <w:highlight w:val="white"/>
              </w:rPr>
              <w:lastRenderedPageBreak/>
              <w:t xml:space="preserve">● </w:t>
            </w:r>
            <w:r>
              <w:rPr>
                <w:rFonts w:ascii="Arial" w:eastAsia="Arial" w:hAnsi="Arial" w:cs="Arial"/>
                <w:sz w:val="18"/>
                <w:szCs w:val="18"/>
                <w:highlight w:val="white"/>
              </w:rPr>
              <w:t xml:space="preserve">Deverão ser fornecidas, em formato digital, à Secretaria de Meio Ambiente e Desenvolvimento Urbano, no mínimo 40 (quarenta) fotos para compor o acervo da Secretaria. </w:t>
            </w:r>
          </w:p>
          <w:p w14:paraId="54B310FA" w14:textId="77777777" w:rsidR="00105BAB" w:rsidRDefault="006326AC">
            <w:pPr>
              <w:widowControl/>
              <w:spacing w:line="276" w:lineRule="auto"/>
              <w:ind w:left="425" w:right="80"/>
              <w:jc w:val="both"/>
              <w:rPr>
                <w:rFonts w:ascii="Arial" w:eastAsia="Arial" w:hAnsi="Arial" w:cs="Arial"/>
                <w:sz w:val="18"/>
                <w:szCs w:val="18"/>
                <w:highlight w:val="white"/>
              </w:rPr>
            </w:pPr>
            <w:sdt>
              <w:sdtPr>
                <w:tag w:val="goog_rdk_37"/>
                <w:id w:val="-1705480041"/>
              </w:sdtPr>
              <w:sdtEndPr/>
              <w:sdtContent>
                <w:r w:rsidR="00131AC9">
                  <w:rPr>
                    <w:rFonts w:ascii="Arial Unicode MS" w:eastAsia="Arial Unicode MS" w:hAnsi="Arial Unicode MS" w:cs="Arial Unicode MS"/>
                    <w:sz w:val="18"/>
                    <w:szCs w:val="18"/>
                    <w:highlight w:val="white"/>
                  </w:rPr>
                  <w:t xml:space="preserve">→ As fotos deverão ser enviadas para: </w:t>
                </w:r>
              </w:sdtContent>
            </w:sdt>
            <w:hyperlink r:id="rId23">
              <w:r w:rsidR="00131AC9">
                <w:rPr>
                  <w:rFonts w:ascii="Arial" w:eastAsia="Arial" w:hAnsi="Arial" w:cs="Arial"/>
                  <w:sz w:val="18"/>
                  <w:szCs w:val="18"/>
                  <w:highlight w:val="white"/>
                  <w:u w:val="single"/>
                </w:rPr>
                <w:t>ssplmca.ambientepmnf@gmail.com</w:t>
              </w:r>
            </w:hyperlink>
            <w:r w:rsidR="00131AC9">
              <w:rPr>
                <w:rFonts w:ascii="Arial" w:eastAsia="Arial" w:hAnsi="Arial" w:cs="Arial"/>
                <w:sz w:val="18"/>
                <w:szCs w:val="18"/>
                <w:highlight w:val="white"/>
              </w:rPr>
              <w:t xml:space="preserve"> com cópia para </w:t>
            </w:r>
            <w:hyperlink r:id="rId24">
              <w:r w:rsidR="00131AC9">
                <w:rPr>
                  <w:rFonts w:ascii="Arial" w:eastAsia="Arial" w:hAnsi="Arial" w:cs="Arial"/>
                  <w:color w:val="1155CC"/>
                  <w:sz w:val="18"/>
                  <w:szCs w:val="18"/>
                  <w:highlight w:val="white"/>
                  <w:u w:val="single"/>
                </w:rPr>
                <w:t>secretaria.smapmnf@gmail.com</w:t>
              </w:r>
            </w:hyperlink>
            <w:r w:rsidR="00131AC9">
              <w:rPr>
                <w:rFonts w:ascii="Arial" w:eastAsia="Arial" w:hAnsi="Arial" w:cs="Arial"/>
                <w:sz w:val="18"/>
                <w:szCs w:val="18"/>
                <w:highlight w:val="white"/>
                <w:u w:val="single"/>
              </w:rPr>
              <w:t xml:space="preserve">, </w:t>
            </w:r>
            <w:r w:rsidR="00131AC9">
              <w:rPr>
                <w:rFonts w:ascii="Arial" w:eastAsia="Arial" w:hAnsi="Arial" w:cs="Arial"/>
                <w:sz w:val="18"/>
                <w:szCs w:val="18"/>
                <w:highlight w:val="white"/>
              </w:rPr>
              <w:t>ou para outro e-mail que venha a ser oportunamente informado,  em até 5 dias úteis após a finalização da etapa.</w:t>
            </w:r>
          </w:p>
          <w:bookmarkStart w:id="123" w:name="_heading=h.q5qi3zdci72" w:colFirst="0" w:colLast="0"/>
          <w:bookmarkEnd w:id="123"/>
          <w:p w14:paraId="749F20CE" w14:textId="77777777" w:rsidR="00105BAB" w:rsidRDefault="006326AC">
            <w:pPr>
              <w:widowControl/>
              <w:spacing w:line="276" w:lineRule="auto"/>
              <w:ind w:left="425" w:right="80"/>
              <w:jc w:val="both"/>
              <w:rPr>
                <w:rFonts w:ascii="Arial" w:eastAsia="Arial" w:hAnsi="Arial" w:cs="Arial"/>
                <w:sz w:val="18"/>
                <w:szCs w:val="18"/>
                <w:highlight w:val="white"/>
              </w:rPr>
            </w:pPr>
            <w:sdt>
              <w:sdtPr>
                <w:tag w:val="goog_rdk_38"/>
                <w:id w:val="-1142579848"/>
              </w:sdtPr>
              <w:sdtEndPr/>
              <w:sdtContent>
                <w:r w:rsidR="00131AC9">
                  <w:rPr>
                    <w:rFonts w:ascii="Arial Unicode MS" w:eastAsia="Arial Unicode MS" w:hAnsi="Arial Unicode MS" w:cs="Arial Unicode MS"/>
                    <w:sz w:val="18"/>
                    <w:szCs w:val="18"/>
                    <w:highlight w:val="white"/>
                  </w:rPr>
                  <w:t>→ Deverão ser fornecidas, no mínimo, 08 (oito) fotos de cada uma das escolas participantes do projeto.</w:t>
                </w:r>
              </w:sdtContent>
            </w:sdt>
          </w:p>
        </w:tc>
        <w:tc>
          <w:tcPr>
            <w:tcW w:w="1575" w:type="dxa"/>
            <w:shd w:val="clear" w:color="auto" w:fill="auto"/>
            <w:tcMar>
              <w:top w:w="100" w:type="dxa"/>
              <w:left w:w="100" w:type="dxa"/>
              <w:bottom w:w="100" w:type="dxa"/>
              <w:right w:w="100" w:type="dxa"/>
            </w:tcMar>
            <w:vAlign w:val="center"/>
          </w:tcPr>
          <w:p w14:paraId="17BA84CF" w14:textId="77777777" w:rsidR="00105BAB" w:rsidRDefault="00131AC9">
            <w:pPr>
              <w:widowControl/>
              <w:spacing w:line="276" w:lineRule="auto"/>
              <w:ind w:right="-52"/>
              <w:jc w:val="center"/>
              <w:rPr>
                <w:rFonts w:ascii="Arial" w:eastAsia="Arial" w:hAnsi="Arial" w:cs="Arial"/>
                <w:b/>
                <w:sz w:val="20"/>
                <w:szCs w:val="20"/>
              </w:rPr>
            </w:pPr>
            <w:bookmarkStart w:id="124" w:name="_heading=h.rcnyui5sw9x4" w:colFirst="0" w:colLast="0"/>
            <w:bookmarkEnd w:id="124"/>
            <w:r>
              <w:rPr>
                <w:rFonts w:ascii="Arial" w:eastAsia="Arial" w:hAnsi="Arial" w:cs="Arial"/>
                <w:b/>
                <w:sz w:val="20"/>
                <w:szCs w:val="20"/>
              </w:rPr>
              <w:lastRenderedPageBreak/>
              <w:t>Etapa com 1 (uma) fase</w:t>
            </w:r>
          </w:p>
          <w:p w14:paraId="6985CA58" w14:textId="77777777" w:rsidR="00105BAB" w:rsidRDefault="00131AC9">
            <w:pPr>
              <w:widowControl/>
              <w:spacing w:line="276" w:lineRule="auto"/>
              <w:ind w:right="-52"/>
              <w:jc w:val="center"/>
              <w:rPr>
                <w:rFonts w:ascii="Arial" w:eastAsia="Arial" w:hAnsi="Arial" w:cs="Arial"/>
                <w:sz w:val="20"/>
                <w:szCs w:val="20"/>
              </w:rPr>
            </w:pPr>
            <w:bookmarkStart w:id="125" w:name="_heading=h.hatelos6j8zb" w:colFirst="0" w:colLast="0"/>
            <w:bookmarkEnd w:id="125"/>
            <w:r>
              <w:rPr>
                <w:rFonts w:ascii="Arial" w:eastAsia="Arial" w:hAnsi="Arial" w:cs="Arial"/>
                <w:b/>
                <w:sz w:val="20"/>
                <w:szCs w:val="20"/>
              </w:rPr>
              <w:t xml:space="preserve">- </w:t>
            </w:r>
            <w:r>
              <w:rPr>
                <w:rFonts w:ascii="Arial" w:eastAsia="Arial" w:hAnsi="Arial" w:cs="Arial"/>
                <w:sz w:val="20"/>
                <w:szCs w:val="20"/>
              </w:rPr>
              <w:t xml:space="preserve">A etapa corresponde a </w:t>
            </w:r>
            <w:r>
              <w:rPr>
                <w:rFonts w:ascii="Arial" w:eastAsia="Arial" w:hAnsi="Arial" w:cs="Arial"/>
                <w:b/>
                <w:sz w:val="20"/>
                <w:szCs w:val="20"/>
              </w:rPr>
              <w:t>10%</w:t>
            </w:r>
            <w:r>
              <w:rPr>
                <w:rFonts w:ascii="Arial" w:eastAsia="Arial" w:hAnsi="Arial" w:cs="Arial"/>
                <w:sz w:val="20"/>
                <w:szCs w:val="20"/>
              </w:rPr>
              <w:t xml:space="preserve"> do cronograma de execução dos serviços</w:t>
            </w:r>
          </w:p>
          <w:p w14:paraId="4CB0874E" w14:textId="77777777" w:rsidR="00105BAB" w:rsidRDefault="00105BAB">
            <w:pPr>
              <w:widowControl/>
              <w:spacing w:line="276" w:lineRule="auto"/>
              <w:ind w:right="-52"/>
              <w:rPr>
                <w:rFonts w:ascii="Arial" w:eastAsia="Arial" w:hAnsi="Arial" w:cs="Arial"/>
                <w:sz w:val="20"/>
                <w:szCs w:val="20"/>
              </w:rPr>
            </w:pPr>
            <w:bookmarkStart w:id="126" w:name="_heading=h.3oby84v1pn8w" w:colFirst="0" w:colLast="0"/>
            <w:bookmarkEnd w:id="126"/>
          </w:p>
          <w:p w14:paraId="2B43A669" w14:textId="77777777" w:rsidR="00105BAB" w:rsidRDefault="00131AC9">
            <w:pPr>
              <w:widowControl/>
              <w:spacing w:line="276" w:lineRule="auto"/>
              <w:ind w:right="-52"/>
              <w:jc w:val="center"/>
              <w:rPr>
                <w:rFonts w:ascii="Arial" w:eastAsia="Arial" w:hAnsi="Arial" w:cs="Arial"/>
                <w:b/>
                <w:sz w:val="20"/>
                <w:szCs w:val="20"/>
              </w:rPr>
            </w:pPr>
            <w:r>
              <w:rPr>
                <w:rFonts w:ascii="Arial" w:eastAsia="Arial" w:hAnsi="Arial" w:cs="Arial"/>
                <w:b/>
                <w:sz w:val="20"/>
                <w:szCs w:val="20"/>
              </w:rPr>
              <w:t>1ª fase da etapa</w:t>
            </w:r>
          </w:p>
          <w:p w14:paraId="5D53D346" w14:textId="77777777" w:rsidR="00105BAB" w:rsidRDefault="00131AC9">
            <w:pPr>
              <w:widowControl/>
              <w:spacing w:line="276" w:lineRule="auto"/>
              <w:ind w:right="-52"/>
              <w:jc w:val="center"/>
              <w:rPr>
                <w:rFonts w:ascii="Arial" w:eastAsia="Arial" w:hAnsi="Arial" w:cs="Arial"/>
                <w:sz w:val="18"/>
                <w:szCs w:val="18"/>
              </w:rPr>
            </w:pPr>
            <w:bookmarkStart w:id="127" w:name="_heading=h.pc0dc518j8op" w:colFirst="0" w:colLast="0"/>
            <w:bookmarkEnd w:id="127"/>
            <w:r>
              <w:rPr>
                <w:rFonts w:ascii="Arial" w:eastAsia="Arial" w:hAnsi="Arial" w:cs="Arial"/>
                <w:color w:val="FF0000"/>
                <w:sz w:val="18"/>
                <w:szCs w:val="18"/>
              </w:rPr>
              <w:t xml:space="preserve"> </w:t>
            </w:r>
            <w:r>
              <w:rPr>
                <w:rFonts w:ascii="Arial" w:eastAsia="Arial" w:hAnsi="Arial" w:cs="Arial"/>
                <w:sz w:val="18"/>
                <w:szCs w:val="18"/>
              </w:rPr>
              <w:t>Será pago o percentual de 10% do valor global em até 30 (trinta dias) após a finalização da etapa, obedecendo, porém, o cronograma de desembolso.</w:t>
            </w:r>
          </w:p>
          <w:p w14:paraId="73DD090E" w14:textId="77777777" w:rsidR="00105BAB" w:rsidRDefault="00105BAB">
            <w:pPr>
              <w:widowControl/>
              <w:spacing w:line="276" w:lineRule="auto"/>
              <w:ind w:right="-52"/>
              <w:jc w:val="center"/>
              <w:rPr>
                <w:rFonts w:ascii="Arial" w:eastAsia="Arial" w:hAnsi="Arial" w:cs="Arial"/>
                <w:sz w:val="18"/>
                <w:szCs w:val="18"/>
              </w:rPr>
            </w:pPr>
            <w:bookmarkStart w:id="128" w:name="_heading=h.uqeqf7v73ydf" w:colFirst="0" w:colLast="0"/>
            <w:bookmarkEnd w:id="128"/>
          </w:p>
          <w:p w14:paraId="01B15C1F" w14:textId="77777777" w:rsidR="00105BAB" w:rsidRDefault="00105BAB">
            <w:pPr>
              <w:widowControl/>
              <w:spacing w:line="276" w:lineRule="auto"/>
              <w:ind w:right="-52"/>
              <w:jc w:val="center"/>
              <w:rPr>
                <w:rFonts w:ascii="Arial" w:eastAsia="Arial" w:hAnsi="Arial" w:cs="Arial"/>
                <w:sz w:val="18"/>
                <w:szCs w:val="18"/>
              </w:rPr>
            </w:pPr>
            <w:bookmarkStart w:id="129" w:name="_heading=h.3zm3g7tny2v6" w:colFirst="0" w:colLast="0"/>
            <w:bookmarkEnd w:id="129"/>
          </w:p>
          <w:p w14:paraId="0C27B275" w14:textId="77777777" w:rsidR="00105BAB" w:rsidRDefault="00105BAB">
            <w:pPr>
              <w:widowControl/>
              <w:spacing w:line="276" w:lineRule="auto"/>
              <w:ind w:right="-52"/>
              <w:jc w:val="center"/>
              <w:rPr>
                <w:b/>
                <w:sz w:val="28"/>
                <w:szCs w:val="28"/>
              </w:rPr>
            </w:pPr>
            <w:bookmarkStart w:id="130" w:name="_heading=h.j9okq65vs0j2" w:colFirst="0" w:colLast="0"/>
            <w:bookmarkEnd w:id="130"/>
          </w:p>
        </w:tc>
      </w:tr>
    </w:tbl>
    <w:p w14:paraId="1C33B7F1" w14:textId="77777777" w:rsidR="00105BAB" w:rsidRDefault="00105BAB">
      <w:pPr>
        <w:widowControl/>
        <w:tabs>
          <w:tab w:val="left" w:pos="9221"/>
        </w:tabs>
        <w:ind w:right="208"/>
        <w:jc w:val="both"/>
        <w:rPr>
          <w:b/>
          <w:highlight w:val="white"/>
        </w:rPr>
      </w:pPr>
      <w:bookmarkStart w:id="131" w:name="_heading=h.3lrkdentckk1" w:colFirst="0" w:colLast="0"/>
      <w:bookmarkEnd w:id="131"/>
    </w:p>
    <w:p w14:paraId="0724661B" w14:textId="77777777" w:rsidR="00105BAB" w:rsidRDefault="00131AC9">
      <w:pPr>
        <w:widowControl/>
        <w:numPr>
          <w:ilvl w:val="2"/>
          <w:numId w:val="3"/>
        </w:numPr>
        <w:tabs>
          <w:tab w:val="left" w:pos="9221"/>
        </w:tabs>
        <w:ind w:right="208"/>
        <w:jc w:val="both"/>
        <w:rPr>
          <w:sz w:val="24"/>
          <w:szCs w:val="24"/>
        </w:rPr>
      </w:pPr>
      <w:bookmarkStart w:id="132" w:name="_heading=h.rwbk9q65wef7" w:colFirst="0" w:colLast="0"/>
      <w:bookmarkEnd w:id="132"/>
      <w:r>
        <w:rPr>
          <w:sz w:val="24"/>
          <w:szCs w:val="24"/>
        </w:rPr>
        <w:t>A equipe técnica da Contratada deverá comparecer, durante todo o período de duração/vigência do contrato (08 meses), pelo menos 01 (uma) vez por semana em cada uma das unidades escolares abrangidas pelo contrato, de maneira a orientar e capacitar os alunos e a equipe de servidores sobre práticas voltadas à gestão dos resíduos sólidos, executando todo o cronograma de serviços e acompanhando a implantação e desenvolvimento do Projeto.</w:t>
      </w:r>
    </w:p>
    <w:p w14:paraId="1A6DCD36" w14:textId="77777777" w:rsidR="00105BAB" w:rsidRDefault="00105BAB">
      <w:pPr>
        <w:widowControl/>
        <w:tabs>
          <w:tab w:val="left" w:pos="9221"/>
        </w:tabs>
        <w:ind w:left="708" w:right="208"/>
        <w:jc w:val="both"/>
        <w:rPr>
          <w:sz w:val="24"/>
          <w:szCs w:val="24"/>
        </w:rPr>
      </w:pPr>
      <w:bookmarkStart w:id="133" w:name="_heading=h.kgha231slmvs" w:colFirst="0" w:colLast="0"/>
      <w:bookmarkEnd w:id="133"/>
    </w:p>
    <w:p w14:paraId="01665B53" w14:textId="77777777" w:rsidR="00105BAB" w:rsidRDefault="00131AC9">
      <w:pPr>
        <w:widowControl/>
        <w:numPr>
          <w:ilvl w:val="2"/>
          <w:numId w:val="3"/>
        </w:numPr>
        <w:tabs>
          <w:tab w:val="left" w:pos="9221"/>
        </w:tabs>
        <w:ind w:right="208"/>
        <w:jc w:val="both"/>
        <w:rPr>
          <w:sz w:val="24"/>
          <w:szCs w:val="24"/>
        </w:rPr>
      </w:pPr>
      <w:bookmarkStart w:id="134" w:name="_heading=h.mh5kyy2jy6x7" w:colFirst="0" w:colLast="0"/>
      <w:bookmarkEnd w:id="134"/>
      <w:r>
        <w:rPr>
          <w:sz w:val="24"/>
          <w:szCs w:val="24"/>
        </w:rPr>
        <w:t>Durante toda a execução do projeto, a Contratada deverá:</w:t>
      </w:r>
    </w:p>
    <w:p w14:paraId="4ECA364D" w14:textId="77777777" w:rsidR="00105BAB" w:rsidRDefault="00105BAB">
      <w:pPr>
        <w:widowControl/>
        <w:numPr>
          <w:ilvl w:val="3"/>
          <w:numId w:val="3"/>
        </w:numPr>
        <w:tabs>
          <w:tab w:val="left" w:pos="9221"/>
        </w:tabs>
        <w:ind w:right="208"/>
        <w:jc w:val="both"/>
        <w:rPr>
          <w:color w:val="FFFFFF"/>
        </w:rPr>
      </w:pPr>
      <w:bookmarkStart w:id="135" w:name="_heading=h.luphjnfla3wv" w:colFirst="0" w:colLast="0"/>
      <w:bookmarkEnd w:id="135"/>
    </w:p>
    <w:p w14:paraId="3E91F5D3" w14:textId="77777777" w:rsidR="00105BAB" w:rsidRDefault="00131AC9">
      <w:pPr>
        <w:widowControl/>
        <w:numPr>
          <w:ilvl w:val="3"/>
          <w:numId w:val="3"/>
        </w:numPr>
        <w:tabs>
          <w:tab w:val="left" w:pos="9221"/>
        </w:tabs>
        <w:ind w:right="208"/>
        <w:jc w:val="both"/>
      </w:pPr>
      <w:bookmarkStart w:id="136" w:name="_heading=h.v4e9o76m8rc2" w:colFirst="0" w:colLast="0"/>
      <w:bookmarkEnd w:id="136"/>
      <w:r>
        <w:rPr>
          <w:sz w:val="24"/>
          <w:szCs w:val="24"/>
        </w:rPr>
        <w:t>Buscar formas educativas e de engajamento para que as práticas de destinação adequada dos resíduos sólidos, deixem um legado nos espaços selecionados, promovendo a capacitação dos agentes escolares de modo que estes possam ter autonomia para continuar a aplicação e disseminação da metodologia introduzida nas unidades escolares, seja ela a “Lixo Zero” ou similar.</w:t>
      </w:r>
    </w:p>
    <w:p w14:paraId="00907A65" w14:textId="77777777" w:rsidR="00105BAB" w:rsidRDefault="00105BAB">
      <w:pPr>
        <w:widowControl/>
        <w:tabs>
          <w:tab w:val="left" w:pos="9221"/>
        </w:tabs>
        <w:ind w:left="708" w:right="208"/>
        <w:jc w:val="both"/>
        <w:rPr>
          <w:sz w:val="24"/>
          <w:szCs w:val="24"/>
        </w:rPr>
      </w:pPr>
      <w:bookmarkStart w:id="137" w:name="_heading=h.epd6jhkayslu" w:colFirst="0" w:colLast="0"/>
      <w:bookmarkEnd w:id="137"/>
    </w:p>
    <w:p w14:paraId="41B426E5" w14:textId="77777777" w:rsidR="00105BAB" w:rsidRDefault="00131AC9">
      <w:pPr>
        <w:widowControl/>
        <w:numPr>
          <w:ilvl w:val="3"/>
          <w:numId w:val="3"/>
        </w:numPr>
        <w:tabs>
          <w:tab w:val="left" w:pos="9221"/>
        </w:tabs>
        <w:ind w:right="208"/>
        <w:jc w:val="both"/>
      </w:pPr>
      <w:bookmarkStart w:id="138" w:name="_heading=h.ajw0b2lr8yaz" w:colFirst="0" w:colLast="0"/>
      <w:bookmarkEnd w:id="138"/>
      <w:r>
        <w:rPr>
          <w:sz w:val="24"/>
          <w:szCs w:val="24"/>
        </w:rPr>
        <w:t>Estimular, através das hortas orgânicas que serão implementadas pela Contratada, a produção de gêneros alimentícios orgânicos para serem utilizados nas próprias escolas, como forma de merenda escolar, além da gestão de resíduos sólidos, reduzindo custos, ensinando e transformando hábitos de consumo dos participantes do projeto.</w:t>
      </w:r>
    </w:p>
    <w:p w14:paraId="3744ED7E" w14:textId="77777777" w:rsidR="00105BAB" w:rsidRDefault="00105BAB">
      <w:pPr>
        <w:widowControl/>
        <w:tabs>
          <w:tab w:val="left" w:pos="9221"/>
        </w:tabs>
        <w:ind w:left="708" w:right="208"/>
        <w:jc w:val="both"/>
        <w:rPr>
          <w:sz w:val="24"/>
          <w:szCs w:val="24"/>
        </w:rPr>
      </w:pPr>
      <w:bookmarkStart w:id="139" w:name="_heading=h.wvay3jy5az0g" w:colFirst="0" w:colLast="0"/>
      <w:bookmarkEnd w:id="139"/>
    </w:p>
    <w:p w14:paraId="6A57D8F5" w14:textId="77777777" w:rsidR="00105BAB" w:rsidRDefault="00131AC9">
      <w:pPr>
        <w:widowControl/>
        <w:numPr>
          <w:ilvl w:val="3"/>
          <w:numId w:val="3"/>
        </w:numPr>
        <w:tabs>
          <w:tab w:val="left" w:pos="9221"/>
        </w:tabs>
        <w:ind w:right="208"/>
        <w:jc w:val="both"/>
      </w:pPr>
      <w:bookmarkStart w:id="140" w:name="_heading=h.sdb8ycwu1ugn" w:colFirst="0" w:colLast="0"/>
      <w:bookmarkEnd w:id="140"/>
      <w:r>
        <w:rPr>
          <w:sz w:val="24"/>
          <w:szCs w:val="24"/>
        </w:rPr>
        <w:t>Relacionar os conteúdos ao cotidiano, evidenciando sua aplicação como medida para prevenção de doenças, preservação do meio ambiente, melhoria da qualidade de vida e saúde dentre outros relevantes aspectos.</w:t>
      </w:r>
    </w:p>
    <w:p w14:paraId="472B1535" w14:textId="77777777" w:rsidR="00105BAB" w:rsidRDefault="00105BAB">
      <w:pPr>
        <w:widowControl/>
        <w:tabs>
          <w:tab w:val="left" w:pos="9221"/>
        </w:tabs>
        <w:ind w:left="708" w:right="208"/>
        <w:jc w:val="both"/>
        <w:rPr>
          <w:sz w:val="24"/>
          <w:szCs w:val="24"/>
        </w:rPr>
      </w:pPr>
      <w:bookmarkStart w:id="141" w:name="_heading=h.qgo2i45iydb" w:colFirst="0" w:colLast="0"/>
      <w:bookmarkEnd w:id="141"/>
    </w:p>
    <w:p w14:paraId="5AD962CD" w14:textId="77777777" w:rsidR="00105BAB" w:rsidRDefault="00131AC9">
      <w:pPr>
        <w:widowControl/>
        <w:numPr>
          <w:ilvl w:val="3"/>
          <w:numId w:val="3"/>
        </w:numPr>
        <w:tabs>
          <w:tab w:val="left" w:pos="9221"/>
        </w:tabs>
        <w:ind w:right="208"/>
        <w:jc w:val="both"/>
      </w:pPr>
      <w:bookmarkStart w:id="142" w:name="_heading=h.k33q9kjsxrfl" w:colFirst="0" w:colLast="0"/>
      <w:bookmarkEnd w:id="142"/>
      <w:r>
        <w:rPr>
          <w:sz w:val="24"/>
          <w:szCs w:val="24"/>
        </w:rPr>
        <w:t>Disseminar os princípios da gestão de resíduos sólidos e de consumo consciente por meio da promoção de hábitos alimentares saudáveis, visando a redução da geração de resíduos sólidos e a sua correta destinação.</w:t>
      </w:r>
    </w:p>
    <w:p w14:paraId="60B0366D" w14:textId="77777777" w:rsidR="00105BAB" w:rsidRDefault="00105BAB">
      <w:pPr>
        <w:widowControl/>
        <w:tabs>
          <w:tab w:val="left" w:pos="9221"/>
        </w:tabs>
        <w:ind w:left="708" w:right="208"/>
        <w:jc w:val="both"/>
        <w:rPr>
          <w:sz w:val="24"/>
          <w:szCs w:val="24"/>
        </w:rPr>
      </w:pPr>
      <w:bookmarkStart w:id="143" w:name="_heading=h.r9eiuhaev8pm" w:colFirst="0" w:colLast="0"/>
      <w:bookmarkEnd w:id="143"/>
    </w:p>
    <w:p w14:paraId="6324D946" w14:textId="77777777" w:rsidR="00105BAB" w:rsidRDefault="00131AC9">
      <w:pPr>
        <w:widowControl/>
        <w:numPr>
          <w:ilvl w:val="2"/>
          <w:numId w:val="3"/>
        </w:numPr>
        <w:tabs>
          <w:tab w:val="left" w:pos="9221"/>
        </w:tabs>
        <w:ind w:right="208"/>
        <w:jc w:val="both"/>
        <w:rPr>
          <w:sz w:val="24"/>
          <w:szCs w:val="24"/>
        </w:rPr>
      </w:pPr>
      <w:bookmarkStart w:id="144" w:name="_heading=h.rqxvq6liuo8t" w:colFirst="0" w:colLast="0"/>
      <w:bookmarkEnd w:id="144"/>
      <w:r>
        <w:rPr>
          <w:sz w:val="24"/>
          <w:szCs w:val="24"/>
        </w:rPr>
        <w:lastRenderedPageBreak/>
        <w:t>Os prazos acima descritos representam o tempo máximo limite para a execução de cada etapa. Eventual necessidade de adequação dos prazos deve ser formalizada mediante requerimento justificado da Contratada, o qual será analisado pela Contratante, que poderá deferi-lo ou não, de acordo com a sua conveniência e oportunidade.</w:t>
      </w:r>
    </w:p>
    <w:p w14:paraId="17B03EEE" w14:textId="77777777" w:rsidR="00105BAB" w:rsidRDefault="00105BAB">
      <w:pPr>
        <w:widowControl/>
        <w:tabs>
          <w:tab w:val="left" w:pos="9221"/>
        </w:tabs>
        <w:ind w:left="708" w:right="208"/>
        <w:jc w:val="both"/>
        <w:rPr>
          <w:sz w:val="24"/>
          <w:szCs w:val="24"/>
        </w:rPr>
      </w:pPr>
      <w:bookmarkStart w:id="145" w:name="_heading=h.wdzfbn272n7n" w:colFirst="0" w:colLast="0"/>
      <w:bookmarkEnd w:id="145"/>
    </w:p>
    <w:p w14:paraId="5F6AE489" w14:textId="77777777" w:rsidR="00105BAB" w:rsidRDefault="00131AC9">
      <w:pPr>
        <w:widowControl/>
        <w:numPr>
          <w:ilvl w:val="2"/>
          <w:numId w:val="3"/>
        </w:numPr>
        <w:tabs>
          <w:tab w:val="left" w:pos="9221"/>
        </w:tabs>
        <w:ind w:right="208"/>
        <w:jc w:val="both"/>
        <w:rPr>
          <w:sz w:val="24"/>
          <w:szCs w:val="24"/>
        </w:rPr>
      </w:pPr>
      <w:bookmarkStart w:id="146" w:name="_heading=h.g3xddfrhpyj8" w:colFirst="0" w:colLast="0"/>
      <w:bookmarkEnd w:id="146"/>
      <w:r>
        <w:rPr>
          <w:sz w:val="24"/>
          <w:szCs w:val="24"/>
        </w:rPr>
        <w:t>As fotografias descritas enquanto produto de todas as fases do cronograma de execução dos serviços devem ser fornecidas atualizadas, devendo corresponder a cada fase e a cada unidade escolar, de modo a possibilitar a Secretaria Municipal de Meio Ambiente e Desenvolvimento Urbano Sustentável a compor acervo fotográfico do projeto.</w:t>
      </w:r>
    </w:p>
    <w:p w14:paraId="22CE3ED4" w14:textId="77777777" w:rsidR="00105BAB" w:rsidRDefault="00105BAB">
      <w:pPr>
        <w:widowControl/>
        <w:tabs>
          <w:tab w:val="left" w:pos="9221"/>
        </w:tabs>
        <w:ind w:left="708" w:right="208"/>
        <w:jc w:val="both"/>
        <w:rPr>
          <w:sz w:val="24"/>
          <w:szCs w:val="24"/>
        </w:rPr>
      </w:pPr>
      <w:bookmarkStart w:id="147" w:name="_heading=h.v25ve39jhuaz" w:colFirst="0" w:colLast="0"/>
      <w:bookmarkEnd w:id="147"/>
    </w:p>
    <w:p w14:paraId="5D4D036F" w14:textId="77777777" w:rsidR="00105BAB" w:rsidRDefault="00131AC9">
      <w:pPr>
        <w:widowControl/>
        <w:numPr>
          <w:ilvl w:val="2"/>
          <w:numId w:val="3"/>
        </w:numPr>
        <w:tabs>
          <w:tab w:val="left" w:pos="9221"/>
        </w:tabs>
        <w:ind w:right="208"/>
        <w:jc w:val="both"/>
        <w:rPr>
          <w:sz w:val="24"/>
          <w:szCs w:val="24"/>
        </w:rPr>
      </w:pPr>
      <w:r>
        <w:rPr>
          <w:sz w:val="24"/>
          <w:szCs w:val="24"/>
        </w:rPr>
        <w:t>O cronograma de execução do item 2.3 deverá ser cumprido em sua integralidade no prazo de 08 (oito) meses, estabelecido contratualmente, em razão da necessidade do encerramento da prestação dos serviços  até o fim do ano letivo.</w:t>
      </w:r>
    </w:p>
    <w:p w14:paraId="6E89B0E8" w14:textId="77777777" w:rsidR="00105BAB" w:rsidRDefault="00105BAB">
      <w:pPr>
        <w:widowControl/>
        <w:numPr>
          <w:ilvl w:val="3"/>
          <w:numId w:val="3"/>
        </w:numPr>
        <w:tabs>
          <w:tab w:val="left" w:pos="9221"/>
        </w:tabs>
        <w:ind w:right="208"/>
        <w:jc w:val="both"/>
        <w:rPr>
          <w:color w:val="FFFFFF"/>
        </w:rPr>
      </w:pPr>
      <w:bookmarkStart w:id="148" w:name="_heading=h.z4hijrfvd2p2" w:colFirst="0" w:colLast="0"/>
      <w:bookmarkEnd w:id="148"/>
    </w:p>
    <w:p w14:paraId="3354B097" w14:textId="77777777" w:rsidR="00105BAB" w:rsidRDefault="00131AC9">
      <w:pPr>
        <w:widowControl/>
        <w:numPr>
          <w:ilvl w:val="3"/>
          <w:numId w:val="3"/>
        </w:numPr>
        <w:tabs>
          <w:tab w:val="left" w:pos="9221"/>
        </w:tabs>
        <w:ind w:right="208"/>
        <w:jc w:val="both"/>
      </w:pPr>
      <w:r>
        <w:rPr>
          <w:sz w:val="24"/>
          <w:szCs w:val="24"/>
        </w:rPr>
        <w:t>No caso de eventual cumprimento integral do cronograma de serviço em prazo inferior ao prazo final de 08 (oito) meses contratuais, desde que consentido pela Contratante, a equipe técnica da Contratada deverá permanecer comparecendo nas 05 (cinco) unidades escolares ao menos 01 (uma) vez por semana em cada uma delas, de modo a continuar o acompanhamento e desenvolvimento do projeto, prestando auxílio e orientações aos alunos e servidores públicos municipais.</w:t>
      </w:r>
    </w:p>
    <w:p w14:paraId="53075185" w14:textId="77777777" w:rsidR="00105BAB" w:rsidRDefault="00105BAB">
      <w:pPr>
        <w:widowControl/>
        <w:tabs>
          <w:tab w:val="left" w:pos="9221"/>
        </w:tabs>
        <w:ind w:left="708" w:right="208"/>
        <w:jc w:val="both"/>
        <w:rPr>
          <w:sz w:val="24"/>
          <w:szCs w:val="24"/>
        </w:rPr>
      </w:pPr>
      <w:bookmarkStart w:id="149" w:name="_heading=h.bfe89zl6hvxn" w:colFirst="0" w:colLast="0"/>
      <w:bookmarkEnd w:id="149"/>
    </w:p>
    <w:p w14:paraId="5ACF2BCA" w14:textId="77777777" w:rsidR="00105BAB" w:rsidRDefault="00131AC9">
      <w:pPr>
        <w:widowControl/>
        <w:numPr>
          <w:ilvl w:val="2"/>
          <w:numId w:val="3"/>
        </w:numPr>
        <w:tabs>
          <w:tab w:val="left" w:pos="9221"/>
        </w:tabs>
        <w:ind w:right="208"/>
        <w:jc w:val="both"/>
        <w:rPr>
          <w:sz w:val="24"/>
          <w:szCs w:val="24"/>
        </w:rPr>
      </w:pPr>
      <w:bookmarkStart w:id="150" w:name="_heading=h.a5af4n378490" w:colFirst="0" w:colLast="0"/>
      <w:bookmarkEnd w:id="150"/>
      <w:r>
        <w:rPr>
          <w:sz w:val="24"/>
          <w:szCs w:val="24"/>
        </w:rPr>
        <w:t>Nos relatórios descritos como produtos que deverão ser entregues durante a execução do cronograma de execução dos serviços contratados, deverá conter informações de todas as atividades realizadas durante o mês/a fase a que se refere, individualizando as instituições de ensino, contendo, em especial as especificações elencadas na coluna “Produto” da tabela acima, além de, necessariamente, apresentar anexos fotográficos de todas as unidades escolares.</w:t>
      </w:r>
    </w:p>
    <w:p w14:paraId="58CFC15E" w14:textId="77777777" w:rsidR="00105BAB" w:rsidRDefault="00105BAB">
      <w:pPr>
        <w:widowControl/>
        <w:numPr>
          <w:ilvl w:val="3"/>
          <w:numId w:val="3"/>
        </w:numPr>
        <w:tabs>
          <w:tab w:val="left" w:pos="9221"/>
        </w:tabs>
        <w:ind w:right="208"/>
        <w:jc w:val="both"/>
        <w:rPr>
          <w:color w:val="FFFFFF"/>
        </w:rPr>
      </w:pPr>
      <w:bookmarkStart w:id="151" w:name="_heading=h.ljc5e5we272d" w:colFirst="0" w:colLast="0"/>
      <w:bookmarkEnd w:id="151"/>
    </w:p>
    <w:p w14:paraId="353A1CF3" w14:textId="77777777" w:rsidR="00105BAB" w:rsidRDefault="00131AC9">
      <w:pPr>
        <w:widowControl/>
        <w:numPr>
          <w:ilvl w:val="3"/>
          <w:numId w:val="3"/>
        </w:numPr>
        <w:tabs>
          <w:tab w:val="left" w:pos="9221"/>
        </w:tabs>
        <w:ind w:right="208"/>
        <w:jc w:val="both"/>
      </w:pPr>
      <w:bookmarkStart w:id="152" w:name="_heading=h.2a2taqor1vc6" w:colFirst="0" w:colLast="0"/>
      <w:bookmarkEnd w:id="152"/>
      <w:r>
        <w:rPr>
          <w:sz w:val="24"/>
          <w:szCs w:val="24"/>
        </w:rPr>
        <w:t>Será disponibilizado pela Secretaria Municipal de Meio Ambiente e Desenvolvimento Urbano Sustentável o modelo básico de relatório mensal que deverá ser utilizado pela Contratada.</w:t>
      </w:r>
    </w:p>
    <w:p w14:paraId="11755C0A" w14:textId="77777777" w:rsidR="00105BAB" w:rsidRDefault="00105BAB">
      <w:pPr>
        <w:widowControl/>
        <w:tabs>
          <w:tab w:val="left" w:pos="9221"/>
        </w:tabs>
        <w:ind w:left="708" w:right="208"/>
        <w:jc w:val="both"/>
        <w:rPr>
          <w:sz w:val="24"/>
          <w:szCs w:val="24"/>
        </w:rPr>
      </w:pPr>
      <w:bookmarkStart w:id="153" w:name="_heading=h.19cl9b7fb03o" w:colFirst="0" w:colLast="0"/>
      <w:bookmarkEnd w:id="153"/>
    </w:p>
    <w:p w14:paraId="5E58A33A" w14:textId="77777777" w:rsidR="00105BAB" w:rsidRDefault="00131AC9">
      <w:pPr>
        <w:widowControl/>
        <w:numPr>
          <w:ilvl w:val="3"/>
          <w:numId w:val="3"/>
        </w:numPr>
        <w:tabs>
          <w:tab w:val="left" w:pos="9221"/>
        </w:tabs>
        <w:ind w:right="208"/>
        <w:jc w:val="both"/>
      </w:pPr>
      <w:bookmarkStart w:id="154" w:name="_heading=h.tsfcbxa2dzzx" w:colFirst="0" w:colLast="0"/>
      <w:bookmarkEnd w:id="154"/>
      <w:r>
        <w:rPr>
          <w:sz w:val="24"/>
          <w:szCs w:val="24"/>
        </w:rPr>
        <w:t xml:space="preserve"> O modelo refere-se ao Programa Municipal de Educação Ambiental - PROMEA.</w:t>
      </w:r>
    </w:p>
    <w:p w14:paraId="097ADFBC" w14:textId="77777777" w:rsidR="00105BAB" w:rsidRDefault="00105BAB">
      <w:pPr>
        <w:jc w:val="both"/>
        <w:rPr>
          <w:sz w:val="20"/>
          <w:szCs w:val="20"/>
        </w:rPr>
      </w:pPr>
    </w:p>
    <w:p w14:paraId="49E5E5D8" w14:textId="77777777" w:rsidR="00105BAB" w:rsidRDefault="00105BAB">
      <w:pPr>
        <w:pBdr>
          <w:top w:val="nil"/>
          <w:left w:val="nil"/>
          <w:bottom w:val="nil"/>
          <w:right w:val="nil"/>
          <w:between w:val="nil"/>
        </w:pBdr>
        <w:spacing w:before="10"/>
        <w:rPr>
          <w:sz w:val="6"/>
          <w:szCs w:val="6"/>
        </w:rPr>
      </w:pPr>
    </w:p>
    <w:p w14:paraId="13AF724D" w14:textId="77777777" w:rsidR="00105BAB" w:rsidRDefault="00131AC9">
      <w:pPr>
        <w:numPr>
          <w:ilvl w:val="0"/>
          <w:numId w:val="3"/>
        </w:numPr>
        <w:pBdr>
          <w:top w:val="nil"/>
          <w:left w:val="nil"/>
          <w:bottom w:val="nil"/>
          <w:right w:val="nil"/>
          <w:between w:val="nil"/>
        </w:pBdr>
        <w:tabs>
          <w:tab w:val="left" w:pos="1421"/>
        </w:tabs>
        <w:spacing w:before="44"/>
        <w:jc w:val="both"/>
        <w:rPr>
          <w:b/>
          <w:sz w:val="28"/>
          <w:szCs w:val="28"/>
        </w:rPr>
      </w:pPr>
      <w:r>
        <w:rPr>
          <w:b/>
          <w:sz w:val="28"/>
          <w:szCs w:val="28"/>
        </w:rPr>
        <w:t>DA JUSTIFICATIVA E DO OBJETIVO DA CONTRATAÇÃO</w:t>
      </w:r>
    </w:p>
    <w:p w14:paraId="4CC0BDDA" w14:textId="77777777" w:rsidR="00105BAB" w:rsidRDefault="00131AC9">
      <w:pPr>
        <w:numPr>
          <w:ilvl w:val="1"/>
          <w:numId w:val="3"/>
        </w:numPr>
        <w:pBdr>
          <w:top w:val="nil"/>
          <w:left w:val="nil"/>
          <w:bottom w:val="nil"/>
          <w:right w:val="nil"/>
          <w:between w:val="nil"/>
        </w:pBdr>
        <w:tabs>
          <w:tab w:val="left" w:pos="1421"/>
        </w:tabs>
        <w:spacing w:before="194"/>
        <w:ind w:right="569"/>
        <w:jc w:val="both"/>
        <w:rPr>
          <w:sz w:val="24"/>
          <w:szCs w:val="24"/>
        </w:rPr>
      </w:pPr>
      <w:r>
        <w:rPr>
          <w:sz w:val="24"/>
          <w:szCs w:val="24"/>
        </w:rPr>
        <w:t>A pretendida contratação de serviços de desenvolvimento de assessoria e consultoria na gestão de resíduos sólidos com base na aplicação da metodologia “Lixo Zero” ou similar, em 05 (cinco) escolas municipais de Nova Friburgo possui o fito de atender as necessidades da Secretaria Municipal de Meio Ambiente e de Desenvolvimento urbano e Sustentável no que concerne a promoção da Educação Ambiental em âmbito formal, em razão do que se passa a expor:</w:t>
      </w:r>
    </w:p>
    <w:p w14:paraId="194031C9" w14:textId="77777777" w:rsidR="00105BAB" w:rsidRDefault="00131AC9">
      <w:pPr>
        <w:numPr>
          <w:ilvl w:val="1"/>
          <w:numId w:val="3"/>
        </w:numPr>
        <w:pBdr>
          <w:top w:val="nil"/>
          <w:left w:val="nil"/>
          <w:bottom w:val="nil"/>
          <w:right w:val="nil"/>
          <w:between w:val="nil"/>
        </w:pBdr>
        <w:tabs>
          <w:tab w:val="left" w:pos="1421"/>
        </w:tabs>
        <w:spacing w:before="194"/>
        <w:ind w:right="569"/>
        <w:jc w:val="both"/>
        <w:rPr>
          <w:sz w:val="24"/>
          <w:szCs w:val="24"/>
        </w:rPr>
      </w:pPr>
      <w:r>
        <w:rPr>
          <w:sz w:val="24"/>
          <w:szCs w:val="24"/>
        </w:rPr>
        <w:lastRenderedPageBreak/>
        <w:t>O tema Educação Ambiental encontra-se previsto em diversas legislações editadas pelos distintos Entes Federativos, a começar pela Constituição Federal de 1988, Arts. 205 e 225, § 1º, Inciso VI, Leis e Decreto Federais (Lei nº 6.938/1981, Lei nº 9.795/1999 e Decreto nº 4.281/2002.), Estadual (Lei nº 3.325/1999) e Municipais (ex. Leis 1.441/1978; 2.801/1996; 3.503/2006; 3.534/2007; 3596/2007; 3.676/2008; 045/2009; 3.853/2010; 3979/2011; 4.017/2011; 4.033/2011; 066/2012; 4.060/2012; 4.083/2012; 4.517/2016; 4.545/2016; 4.392/2015, 4.571/2017 e 4.637/2018 - Lei Orgânica Municipal).</w:t>
      </w:r>
    </w:p>
    <w:p w14:paraId="4EC29A79" w14:textId="77777777" w:rsidR="00105BAB" w:rsidRDefault="00105BAB">
      <w:pPr>
        <w:pBdr>
          <w:top w:val="nil"/>
          <w:left w:val="nil"/>
          <w:bottom w:val="nil"/>
          <w:right w:val="nil"/>
          <w:between w:val="nil"/>
        </w:pBdr>
        <w:spacing w:before="8"/>
      </w:pPr>
    </w:p>
    <w:p w14:paraId="1AAD057A" w14:textId="77777777" w:rsidR="00105BAB" w:rsidRDefault="00131AC9">
      <w:pPr>
        <w:pBdr>
          <w:top w:val="nil"/>
          <w:left w:val="nil"/>
          <w:bottom w:val="nil"/>
          <w:right w:val="nil"/>
          <w:between w:val="nil"/>
        </w:pBdr>
        <w:ind w:left="701" w:right="779" w:firstLine="720"/>
        <w:jc w:val="both"/>
        <w:rPr>
          <w:sz w:val="24"/>
          <w:szCs w:val="24"/>
        </w:rPr>
      </w:pPr>
      <w:r>
        <w:rPr>
          <w:sz w:val="24"/>
          <w:szCs w:val="24"/>
        </w:rPr>
        <w:t>A execução de ações de Educação Ambiental é essencial para promover a sensibilização, atitudes de conservação e cuidado com o meio ambiente, visando a construção, tanto individual quanto coletiva, de valores sociais, conhecimentos, habilidades, atitudes e competências voltados para a conservação do meio ambiente, bem de uso comum do povo, essencial à qualidade de vida e sua sustentabilidade.</w:t>
      </w:r>
    </w:p>
    <w:p w14:paraId="7AB7D3E9" w14:textId="77777777" w:rsidR="00105BAB" w:rsidRDefault="00105BAB">
      <w:pPr>
        <w:pBdr>
          <w:top w:val="nil"/>
          <w:left w:val="nil"/>
          <w:bottom w:val="nil"/>
          <w:right w:val="nil"/>
          <w:between w:val="nil"/>
        </w:pBdr>
        <w:spacing w:before="7"/>
        <w:rPr>
          <w:sz w:val="23"/>
          <w:szCs w:val="23"/>
        </w:rPr>
      </w:pPr>
    </w:p>
    <w:p w14:paraId="7949937E" w14:textId="77777777" w:rsidR="00105BAB" w:rsidRDefault="00131AC9">
      <w:pPr>
        <w:pBdr>
          <w:top w:val="nil"/>
          <w:left w:val="nil"/>
          <w:bottom w:val="nil"/>
          <w:right w:val="nil"/>
          <w:between w:val="nil"/>
        </w:pBdr>
        <w:ind w:left="701" w:right="778" w:firstLine="720"/>
        <w:jc w:val="both"/>
        <w:rPr>
          <w:sz w:val="24"/>
          <w:szCs w:val="24"/>
        </w:rPr>
      </w:pPr>
      <w:r>
        <w:rPr>
          <w:sz w:val="24"/>
          <w:szCs w:val="24"/>
        </w:rPr>
        <w:t>Conforme previsto na Lei Municipal nº 3.534 de 05/01/2007, que instituiu a Política Municipal de Educação Ambiental, a Educação Ambiental é um componente essencial e permanente da educação Municipal, devendo estar presente, de forma articulada, em todos os níveis e modalidades do processo educativo, em caráter formal e não-formal.</w:t>
      </w:r>
    </w:p>
    <w:p w14:paraId="16AC40BD" w14:textId="77777777" w:rsidR="00105BAB" w:rsidRDefault="00105BAB">
      <w:pPr>
        <w:pBdr>
          <w:top w:val="nil"/>
          <w:left w:val="nil"/>
          <w:bottom w:val="nil"/>
          <w:right w:val="nil"/>
          <w:between w:val="nil"/>
        </w:pBdr>
        <w:spacing w:before="7"/>
        <w:rPr>
          <w:sz w:val="23"/>
          <w:szCs w:val="23"/>
        </w:rPr>
      </w:pPr>
    </w:p>
    <w:p w14:paraId="693C3ECA" w14:textId="77777777" w:rsidR="00105BAB" w:rsidRDefault="00131AC9">
      <w:pPr>
        <w:pBdr>
          <w:top w:val="nil"/>
          <w:left w:val="nil"/>
          <w:bottom w:val="nil"/>
          <w:right w:val="nil"/>
          <w:between w:val="nil"/>
        </w:pBdr>
        <w:ind w:left="701" w:right="781" w:firstLine="720"/>
        <w:jc w:val="both"/>
        <w:rPr>
          <w:sz w:val="24"/>
          <w:szCs w:val="24"/>
        </w:rPr>
      </w:pPr>
      <w:r>
        <w:rPr>
          <w:sz w:val="24"/>
          <w:szCs w:val="24"/>
        </w:rPr>
        <w:t>Considerando que o Programa de Educação Ambiental (ProMEA) foi regulamentado no âmbito do Município de Nova Friburgo através do Decreto nº 1913 de 27 de dezembro de 2022, publicado no Diário Oficial do Município em 28/12/2022 e que a sua efetiva implementação se dará com a execução de projetos e atividades voltadas a essa temática.</w:t>
      </w:r>
    </w:p>
    <w:p w14:paraId="4741CB0F" w14:textId="77777777" w:rsidR="00105BAB" w:rsidRDefault="00105BAB">
      <w:pPr>
        <w:pBdr>
          <w:top w:val="nil"/>
          <w:left w:val="nil"/>
          <w:bottom w:val="nil"/>
          <w:right w:val="nil"/>
          <w:between w:val="nil"/>
        </w:pBdr>
        <w:rPr>
          <w:sz w:val="24"/>
          <w:szCs w:val="24"/>
        </w:rPr>
      </w:pPr>
    </w:p>
    <w:p w14:paraId="4217EC12" w14:textId="77777777" w:rsidR="00105BAB" w:rsidRDefault="00131AC9">
      <w:pPr>
        <w:pBdr>
          <w:top w:val="nil"/>
          <w:left w:val="nil"/>
          <w:bottom w:val="nil"/>
          <w:right w:val="nil"/>
          <w:between w:val="nil"/>
        </w:pBdr>
        <w:ind w:left="701" w:right="780" w:firstLine="720"/>
        <w:jc w:val="both"/>
        <w:rPr>
          <w:sz w:val="24"/>
          <w:szCs w:val="24"/>
        </w:rPr>
      </w:pPr>
      <w:r>
        <w:rPr>
          <w:sz w:val="24"/>
          <w:szCs w:val="24"/>
        </w:rPr>
        <w:t>Considerando que a Lei 4.395, de 24/06/2015, que Institui o Plano Municipal de Educação do Município de Nova Friburgo (PMENF) e dá Outras Providências, prevê enquanto diretriz a sustentabilidade socioambiental, conforme se depreende do seu artigo 6º caput e Inciso X:</w:t>
      </w:r>
    </w:p>
    <w:p w14:paraId="2AC83E6A" w14:textId="77777777" w:rsidR="00105BAB" w:rsidRDefault="00131AC9">
      <w:pPr>
        <w:ind w:left="2966" w:right="780"/>
        <w:rPr>
          <w:i/>
          <w:sz w:val="20"/>
          <w:szCs w:val="20"/>
        </w:rPr>
      </w:pPr>
      <w:r>
        <w:rPr>
          <w:i/>
          <w:sz w:val="20"/>
          <w:szCs w:val="20"/>
        </w:rPr>
        <w:t xml:space="preserve">Art. 6º </w:t>
      </w:r>
      <w:r>
        <w:rPr>
          <w:b/>
          <w:i/>
          <w:sz w:val="20"/>
          <w:szCs w:val="20"/>
          <w:u w:val="single"/>
        </w:rPr>
        <w:t>São diretrizes do PMENF</w:t>
      </w:r>
      <w:r>
        <w:rPr>
          <w:i/>
          <w:sz w:val="20"/>
          <w:szCs w:val="20"/>
        </w:rPr>
        <w:t>: (NR) (redação estabelecida pelo art. 2º da Lei Municipal nº 4.769, de 18.12.2020)</w:t>
      </w:r>
    </w:p>
    <w:p w14:paraId="5F0F341C" w14:textId="77777777" w:rsidR="00105BAB" w:rsidRDefault="00131AC9">
      <w:pPr>
        <w:ind w:left="2966"/>
        <w:rPr>
          <w:i/>
          <w:sz w:val="20"/>
          <w:szCs w:val="20"/>
        </w:rPr>
      </w:pPr>
      <w:r>
        <w:rPr>
          <w:i/>
          <w:sz w:val="20"/>
          <w:szCs w:val="20"/>
        </w:rPr>
        <w:t>(...)</w:t>
      </w:r>
    </w:p>
    <w:p w14:paraId="654EFA93" w14:textId="77777777" w:rsidR="00105BAB" w:rsidRDefault="00131AC9">
      <w:pPr>
        <w:ind w:left="2966"/>
        <w:rPr>
          <w:i/>
          <w:sz w:val="20"/>
          <w:szCs w:val="20"/>
        </w:rPr>
      </w:pPr>
      <w:r>
        <w:rPr>
          <w:i/>
          <w:sz w:val="20"/>
          <w:szCs w:val="20"/>
        </w:rPr>
        <w:t xml:space="preserve">X - promoção dos princípios do respeito aos direitos humanos, à diversidade e </w:t>
      </w:r>
      <w:r>
        <w:rPr>
          <w:i/>
          <w:sz w:val="20"/>
          <w:szCs w:val="20"/>
          <w:u w:val="single"/>
        </w:rPr>
        <w:t>à</w:t>
      </w:r>
    </w:p>
    <w:p w14:paraId="21EFC287" w14:textId="77777777" w:rsidR="00105BAB" w:rsidRDefault="00131AC9">
      <w:pPr>
        <w:ind w:left="2966"/>
        <w:rPr>
          <w:b/>
          <w:i/>
          <w:sz w:val="20"/>
          <w:szCs w:val="20"/>
        </w:rPr>
      </w:pPr>
      <w:r>
        <w:rPr>
          <w:b/>
          <w:i/>
          <w:sz w:val="20"/>
          <w:szCs w:val="20"/>
          <w:u w:val="single"/>
        </w:rPr>
        <w:t>sustentabilidade socioambienta</w:t>
      </w:r>
      <w:r>
        <w:rPr>
          <w:b/>
          <w:i/>
          <w:sz w:val="20"/>
          <w:szCs w:val="20"/>
        </w:rPr>
        <w:t>l</w:t>
      </w:r>
    </w:p>
    <w:p w14:paraId="060688D1" w14:textId="77777777" w:rsidR="00105BAB" w:rsidRDefault="00105BAB">
      <w:pPr>
        <w:pBdr>
          <w:top w:val="nil"/>
          <w:left w:val="nil"/>
          <w:bottom w:val="nil"/>
          <w:right w:val="nil"/>
          <w:between w:val="nil"/>
        </w:pBdr>
        <w:spacing w:before="7"/>
        <w:rPr>
          <w:b/>
          <w:i/>
          <w:sz w:val="23"/>
          <w:szCs w:val="23"/>
        </w:rPr>
      </w:pPr>
    </w:p>
    <w:p w14:paraId="43BB7040" w14:textId="77777777" w:rsidR="00105BAB" w:rsidRDefault="00131AC9">
      <w:pPr>
        <w:pBdr>
          <w:top w:val="nil"/>
          <w:left w:val="nil"/>
          <w:bottom w:val="nil"/>
          <w:right w:val="nil"/>
          <w:between w:val="nil"/>
        </w:pBdr>
        <w:spacing w:before="1"/>
        <w:ind w:left="701" w:right="780" w:firstLine="720"/>
        <w:jc w:val="both"/>
        <w:rPr>
          <w:sz w:val="4"/>
          <w:szCs w:val="4"/>
        </w:rPr>
      </w:pPr>
      <w:r>
        <w:rPr>
          <w:sz w:val="24"/>
          <w:szCs w:val="24"/>
        </w:rPr>
        <w:t>Considerando que dentre os temas abordados em Educação Ambiental destaca-se o de resíduos sólidos, grande problema enfrentado na atualidade, face à grande geração de resíduos como também o incorreto descarte do lixo produzido, na maioria das vezes sem qualquer seleção, o que atrela-se à falta de espaços físicos para a destinação adequada desses resíduos.</w:t>
      </w:r>
    </w:p>
    <w:p w14:paraId="08CE152E" w14:textId="77777777" w:rsidR="00105BAB" w:rsidRDefault="00105BAB">
      <w:pPr>
        <w:pBdr>
          <w:top w:val="nil"/>
          <w:left w:val="nil"/>
          <w:bottom w:val="nil"/>
          <w:right w:val="nil"/>
          <w:between w:val="nil"/>
        </w:pBdr>
        <w:spacing w:before="8"/>
        <w:rPr>
          <w:sz w:val="29"/>
          <w:szCs w:val="29"/>
        </w:rPr>
      </w:pPr>
    </w:p>
    <w:p w14:paraId="650F3597" w14:textId="77777777" w:rsidR="00105BAB" w:rsidRDefault="00131AC9">
      <w:pPr>
        <w:pBdr>
          <w:top w:val="nil"/>
          <w:left w:val="nil"/>
          <w:bottom w:val="nil"/>
          <w:right w:val="nil"/>
          <w:between w:val="nil"/>
        </w:pBdr>
        <w:spacing w:before="52"/>
        <w:ind w:left="701" w:right="776" w:firstLine="720"/>
        <w:jc w:val="both"/>
        <w:rPr>
          <w:sz w:val="24"/>
          <w:szCs w:val="24"/>
        </w:rPr>
      </w:pPr>
      <w:r>
        <w:rPr>
          <w:sz w:val="24"/>
          <w:szCs w:val="24"/>
        </w:rPr>
        <w:t>Considerando que a Lei nº 12.305, de 2 de agosto de 2010 que “Institui a Política Nacional de Resíduos Sólidos; altera a Lei nº 9.605, de 12 de fevereiro de 1998; e dá outras providências”, linca a Política Nacional de Educação Ambiental às Políticas Nacionais de Resíduos Sólidos e do Meio Ambiente, vejamos:</w:t>
      </w:r>
    </w:p>
    <w:p w14:paraId="1387BE52" w14:textId="77777777" w:rsidR="00105BAB" w:rsidRDefault="00105BAB">
      <w:pPr>
        <w:pBdr>
          <w:top w:val="nil"/>
          <w:left w:val="nil"/>
          <w:bottom w:val="nil"/>
          <w:right w:val="nil"/>
          <w:between w:val="nil"/>
        </w:pBdr>
        <w:spacing w:before="6"/>
        <w:rPr>
          <w:sz w:val="23"/>
          <w:szCs w:val="23"/>
        </w:rPr>
      </w:pPr>
    </w:p>
    <w:p w14:paraId="599D08CF" w14:textId="77777777" w:rsidR="00105BAB" w:rsidRDefault="00131AC9">
      <w:pPr>
        <w:spacing w:before="1"/>
        <w:ind w:left="2966" w:right="778"/>
        <w:jc w:val="both"/>
        <w:rPr>
          <w:i/>
          <w:sz w:val="20"/>
          <w:szCs w:val="20"/>
        </w:rPr>
      </w:pPr>
      <w:r>
        <w:rPr>
          <w:i/>
          <w:sz w:val="20"/>
          <w:szCs w:val="20"/>
        </w:rPr>
        <w:t xml:space="preserve">Art. 5º </w:t>
      </w:r>
      <w:r>
        <w:rPr>
          <w:b/>
          <w:i/>
          <w:sz w:val="20"/>
          <w:szCs w:val="20"/>
          <w:u w:val="single"/>
        </w:rPr>
        <w:t>A Política Nacional de Resíduos Sólidos integra a Política Nacional do</w:t>
      </w:r>
      <w:r>
        <w:rPr>
          <w:b/>
          <w:i/>
          <w:sz w:val="20"/>
          <w:szCs w:val="20"/>
        </w:rPr>
        <w:t xml:space="preserve"> </w:t>
      </w:r>
      <w:r>
        <w:rPr>
          <w:b/>
          <w:i/>
          <w:sz w:val="20"/>
          <w:szCs w:val="20"/>
          <w:u w:val="single"/>
        </w:rPr>
        <w:t>Meio Ambiente e articula-se com a Política Nacional de Educação Ambienta</w:t>
      </w:r>
      <w:r>
        <w:rPr>
          <w:b/>
          <w:i/>
          <w:sz w:val="20"/>
          <w:szCs w:val="20"/>
        </w:rPr>
        <w:t>l</w:t>
      </w:r>
      <w:r>
        <w:rPr>
          <w:i/>
          <w:sz w:val="20"/>
          <w:szCs w:val="20"/>
        </w:rPr>
        <w:t>, regulada pela Lei nº 9.795, de 27 de abril de 1999, com a Política Federal de Saneamento Básico, regulada pela Lei nº 11.445, de 2007, e com a Lei nº 11.107, de 6 de abril de 2005.</w:t>
      </w:r>
    </w:p>
    <w:p w14:paraId="7867CFCD" w14:textId="77777777" w:rsidR="00105BAB" w:rsidRDefault="00131AC9">
      <w:pPr>
        <w:ind w:left="2966"/>
        <w:rPr>
          <w:i/>
          <w:sz w:val="20"/>
          <w:szCs w:val="20"/>
        </w:rPr>
      </w:pPr>
      <w:r>
        <w:rPr>
          <w:i/>
          <w:sz w:val="20"/>
          <w:szCs w:val="20"/>
        </w:rPr>
        <w:lastRenderedPageBreak/>
        <w:t>(...)</w:t>
      </w:r>
    </w:p>
    <w:p w14:paraId="419BED2C" w14:textId="77777777" w:rsidR="00105BAB" w:rsidRDefault="00131AC9">
      <w:pPr>
        <w:ind w:left="2966"/>
        <w:rPr>
          <w:b/>
          <w:i/>
          <w:sz w:val="20"/>
          <w:szCs w:val="20"/>
        </w:rPr>
      </w:pPr>
      <w:r>
        <w:rPr>
          <w:i/>
          <w:sz w:val="20"/>
          <w:szCs w:val="20"/>
        </w:rPr>
        <w:t xml:space="preserve">Art. 8º </w:t>
      </w:r>
      <w:r>
        <w:rPr>
          <w:b/>
          <w:i/>
          <w:sz w:val="20"/>
          <w:szCs w:val="20"/>
          <w:u w:val="single"/>
        </w:rPr>
        <w:t>São instrumentos da Política Nacional de Resíduos Sólidos, entre outros</w:t>
      </w:r>
      <w:r>
        <w:rPr>
          <w:b/>
          <w:i/>
          <w:sz w:val="20"/>
          <w:szCs w:val="20"/>
        </w:rPr>
        <w:t>:</w:t>
      </w:r>
    </w:p>
    <w:p w14:paraId="15E69B03" w14:textId="77777777" w:rsidR="00105BAB" w:rsidRDefault="00131AC9">
      <w:pPr>
        <w:ind w:left="2966"/>
        <w:rPr>
          <w:i/>
          <w:sz w:val="20"/>
          <w:szCs w:val="20"/>
        </w:rPr>
      </w:pPr>
      <w:r>
        <w:rPr>
          <w:i/>
          <w:sz w:val="20"/>
          <w:szCs w:val="20"/>
        </w:rPr>
        <w:t>(...)</w:t>
      </w:r>
    </w:p>
    <w:p w14:paraId="4AD57664" w14:textId="77777777" w:rsidR="00105BAB" w:rsidRDefault="00131AC9">
      <w:pPr>
        <w:ind w:left="2966"/>
        <w:rPr>
          <w:i/>
          <w:sz w:val="20"/>
          <w:szCs w:val="20"/>
        </w:rPr>
      </w:pPr>
      <w:r>
        <w:rPr>
          <w:i/>
          <w:sz w:val="20"/>
          <w:szCs w:val="20"/>
        </w:rPr>
        <w:t xml:space="preserve">VIII - </w:t>
      </w:r>
      <w:r>
        <w:rPr>
          <w:b/>
          <w:i/>
          <w:sz w:val="20"/>
          <w:szCs w:val="20"/>
          <w:u w:val="single"/>
        </w:rPr>
        <w:t>a educação ambienta</w:t>
      </w:r>
      <w:r>
        <w:rPr>
          <w:b/>
          <w:i/>
          <w:sz w:val="20"/>
          <w:szCs w:val="20"/>
        </w:rPr>
        <w:t>l</w:t>
      </w:r>
      <w:r>
        <w:rPr>
          <w:i/>
          <w:sz w:val="20"/>
          <w:szCs w:val="20"/>
        </w:rPr>
        <w:t>; (g.n)</w:t>
      </w:r>
    </w:p>
    <w:p w14:paraId="7A2BABEC" w14:textId="77777777" w:rsidR="00105BAB" w:rsidRDefault="00105BAB">
      <w:pPr>
        <w:pBdr>
          <w:top w:val="nil"/>
          <w:left w:val="nil"/>
          <w:bottom w:val="nil"/>
          <w:right w:val="nil"/>
          <w:between w:val="nil"/>
        </w:pBdr>
        <w:rPr>
          <w:i/>
        </w:rPr>
      </w:pPr>
    </w:p>
    <w:p w14:paraId="786F7584" w14:textId="77777777" w:rsidR="00105BAB" w:rsidRDefault="00131AC9">
      <w:pPr>
        <w:pBdr>
          <w:top w:val="nil"/>
          <w:left w:val="nil"/>
          <w:bottom w:val="nil"/>
          <w:right w:val="nil"/>
          <w:between w:val="nil"/>
        </w:pBdr>
        <w:ind w:left="701" w:right="780" w:firstLine="720"/>
        <w:jc w:val="both"/>
        <w:rPr>
          <w:sz w:val="24"/>
          <w:szCs w:val="24"/>
        </w:rPr>
      </w:pPr>
      <w:r>
        <w:rPr>
          <w:sz w:val="24"/>
          <w:szCs w:val="24"/>
        </w:rPr>
        <w:t>Considerando que, a Lei Orgânica Municipal (Lei nº 4.637, de 12/07/2018), dispõe que a política urbana e ambiental abrange os resíduos sólidos:</w:t>
      </w:r>
    </w:p>
    <w:p w14:paraId="66FC41A9" w14:textId="77777777" w:rsidR="00105BAB" w:rsidRDefault="00105BAB">
      <w:pPr>
        <w:pBdr>
          <w:top w:val="nil"/>
          <w:left w:val="nil"/>
          <w:bottom w:val="nil"/>
          <w:right w:val="nil"/>
          <w:between w:val="nil"/>
        </w:pBdr>
        <w:spacing w:before="7"/>
        <w:rPr>
          <w:sz w:val="23"/>
          <w:szCs w:val="23"/>
        </w:rPr>
      </w:pPr>
    </w:p>
    <w:p w14:paraId="766FE235" w14:textId="77777777" w:rsidR="00105BAB" w:rsidRDefault="00131AC9">
      <w:pPr>
        <w:ind w:left="2966"/>
        <w:rPr>
          <w:b/>
          <w:i/>
          <w:sz w:val="20"/>
          <w:szCs w:val="20"/>
        </w:rPr>
      </w:pPr>
      <w:r>
        <w:rPr>
          <w:i/>
          <w:sz w:val="20"/>
          <w:szCs w:val="20"/>
        </w:rPr>
        <w:t xml:space="preserve">Art. 285. </w:t>
      </w:r>
      <w:r>
        <w:rPr>
          <w:b/>
          <w:i/>
          <w:sz w:val="20"/>
          <w:szCs w:val="20"/>
          <w:u w:val="single"/>
        </w:rPr>
        <w:t>A política urbana e ambiental é sistêmica e cíclica, abrangendo:</w:t>
      </w:r>
    </w:p>
    <w:p w14:paraId="3D460816" w14:textId="77777777" w:rsidR="00105BAB" w:rsidRDefault="00131AC9">
      <w:pPr>
        <w:spacing w:before="36"/>
        <w:ind w:left="2966"/>
        <w:rPr>
          <w:i/>
          <w:sz w:val="20"/>
          <w:szCs w:val="20"/>
        </w:rPr>
      </w:pPr>
      <w:r>
        <w:rPr>
          <w:i/>
          <w:sz w:val="20"/>
          <w:szCs w:val="20"/>
        </w:rPr>
        <w:t>(...)</w:t>
      </w:r>
    </w:p>
    <w:p w14:paraId="42B0FF25" w14:textId="77777777" w:rsidR="00105BAB" w:rsidRDefault="00131AC9">
      <w:pPr>
        <w:spacing w:before="8"/>
        <w:ind w:left="2966"/>
        <w:rPr>
          <w:i/>
          <w:sz w:val="20"/>
          <w:szCs w:val="20"/>
        </w:rPr>
      </w:pPr>
      <w:r>
        <w:rPr>
          <w:i/>
          <w:sz w:val="20"/>
          <w:szCs w:val="20"/>
        </w:rPr>
        <w:t xml:space="preserve">V - </w:t>
      </w:r>
      <w:r>
        <w:rPr>
          <w:b/>
          <w:i/>
          <w:sz w:val="20"/>
          <w:szCs w:val="20"/>
          <w:u w:val="single"/>
        </w:rPr>
        <w:t>resíduos sólidos;</w:t>
      </w:r>
      <w:r>
        <w:rPr>
          <w:b/>
          <w:i/>
          <w:sz w:val="20"/>
          <w:szCs w:val="20"/>
        </w:rPr>
        <w:t xml:space="preserve"> </w:t>
      </w:r>
      <w:r>
        <w:rPr>
          <w:i/>
          <w:sz w:val="20"/>
          <w:szCs w:val="20"/>
        </w:rPr>
        <w:t>(g.n)</w:t>
      </w:r>
    </w:p>
    <w:p w14:paraId="1B390F67" w14:textId="77777777" w:rsidR="00105BAB" w:rsidRDefault="00105BAB">
      <w:pPr>
        <w:pBdr>
          <w:top w:val="nil"/>
          <w:left w:val="nil"/>
          <w:bottom w:val="nil"/>
          <w:right w:val="nil"/>
          <w:between w:val="nil"/>
        </w:pBdr>
        <w:spacing w:before="7"/>
        <w:rPr>
          <w:i/>
          <w:sz w:val="23"/>
          <w:szCs w:val="23"/>
        </w:rPr>
      </w:pPr>
    </w:p>
    <w:p w14:paraId="7710978A" w14:textId="77777777" w:rsidR="00105BAB" w:rsidRDefault="00131AC9">
      <w:pPr>
        <w:pBdr>
          <w:top w:val="nil"/>
          <w:left w:val="nil"/>
          <w:bottom w:val="nil"/>
          <w:right w:val="nil"/>
          <w:between w:val="nil"/>
        </w:pBdr>
        <w:spacing w:before="1"/>
        <w:ind w:left="701" w:right="784" w:firstLine="720"/>
        <w:jc w:val="both"/>
        <w:rPr>
          <w:sz w:val="24"/>
          <w:szCs w:val="24"/>
        </w:rPr>
      </w:pPr>
      <w:r>
        <w:rPr>
          <w:sz w:val="24"/>
          <w:szCs w:val="24"/>
        </w:rPr>
        <w:t>Considerando que os Objetivos de Desenvolvimento Sustentável (ODS) são um apelo mundial da Organização das Nações Unidas (ONU) que visa incentivar a promoção de ações para erradicar a pobreza, proteger o planeta e assegurar que todas as pessoas tenham paz e prosperidade, visando apresentar um conjunto de objetivos que atendam os desafios ambientais, políticos e econômicos mais urgentes que enfrentamos atualmente.</w:t>
      </w:r>
    </w:p>
    <w:p w14:paraId="52928104" w14:textId="77777777" w:rsidR="00105BAB" w:rsidRDefault="00105BAB">
      <w:pPr>
        <w:pBdr>
          <w:top w:val="nil"/>
          <w:left w:val="nil"/>
          <w:bottom w:val="nil"/>
          <w:right w:val="nil"/>
          <w:between w:val="nil"/>
        </w:pBdr>
        <w:spacing w:before="7"/>
        <w:rPr>
          <w:sz w:val="23"/>
          <w:szCs w:val="23"/>
        </w:rPr>
      </w:pPr>
    </w:p>
    <w:p w14:paraId="596C6845" w14:textId="77777777" w:rsidR="00105BAB" w:rsidRDefault="00131AC9">
      <w:pPr>
        <w:pBdr>
          <w:top w:val="nil"/>
          <w:left w:val="nil"/>
          <w:bottom w:val="nil"/>
          <w:right w:val="nil"/>
          <w:between w:val="nil"/>
        </w:pBdr>
        <w:ind w:left="701" w:right="779" w:firstLine="720"/>
        <w:jc w:val="both"/>
        <w:rPr>
          <w:sz w:val="24"/>
          <w:szCs w:val="24"/>
        </w:rPr>
      </w:pPr>
      <w:r>
        <w:rPr>
          <w:sz w:val="24"/>
          <w:szCs w:val="24"/>
        </w:rPr>
        <w:t>Considerando que esses objetivos, culminaram na criação de uma agenda mundial composta por 17 (dezessete) objetivos e 169 (cento e sessenta e nove) metas a serem atingidos até 2030, tratando-se de um plano global denominado Agenda 2030, criada para erradicar a pobreza e promover vida digna a todos, dentro das condições que o nosso planeta oferece e sem comprometer a qualidade de vida das próximas gerações.</w:t>
      </w:r>
    </w:p>
    <w:p w14:paraId="2EE8F589" w14:textId="77777777" w:rsidR="00105BAB" w:rsidRDefault="00105BAB">
      <w:pPr>
        <w:pBdr>
          <w:top w:val="nil"/>
          <w:left w:val="nil"/>
          <w:bottom w:val="nil"/>
          <w:right w:val="nil"/>
          <w:between w:val="nil"/>
        </w:pBdr>
        <w:rPr>
          <w:sz w:val="24"/>
          <w:szCs w:val="24"/>
        </w:rPr>
      </w:pPr>
    </w:p>
    <w:p w14:paraId="3A2053C6" w14:textId="77777777" w:rsidR="00105BAB" w:rsidRDefault="00131AC9">
      <w:pPr>
        <w:pBdr>
          <w:top w:val="nil"/>
          <w:left w:val="nil"/>
          <w:bottom w:val="nil"/>
          <w:right w:val="nil"/>
          <w:between w:val="nil"/>
        </w:pBdr>
        <w:ind w:left="701" w:right="790" w:firstLine="720"/>
        <w:jc w:val="both"/>
        <w:rPr>
          <w:sz w:val="24"/>
          <w:szCs w:val="24"/>
        </w:rPr>
      </w:pPr>
      <w:r>
        <w:rPr>
          <w:sz w:val="24"/>
          <w:szCs w:val="24"/>
        </w:rPr>
        <w:t>Considerando que a Lei Municipal Lei Complementar nº 135, de 18/12/2020 Instituiu em seu Art. 80 o Programa Municipal de Implementação da Agenda 2030, assunto tratado, ainda nos artigos subsequentes, vejamos:</w:t>
      </w:r>
    </w:p>
    <w:p w14:paraId="053AA5F4" w14:textId="77777777" w:rsidR="00105BAB" w:rsidRDefault="00105BAB">
      <w:pPr>
        <w:pBdr>
          <w:top w:val="nil"/>
          <w:left w:val="nil"/>
          <w:bottom w:val="nil"/>
          <w:right w:val="nil"/>
          <w:between w:val="nil"/>
        </w:pBdr>
        <w:spacing w:before="11"/>
        <w:rPr>
          <w:sz w:val="23"/>
          <w:szCs w:val="23"/>
        </w:rPr>
      </w:pPr>
    </w:p>
    <w:p w14:paraId="35FD3F02" w14:textId="77777777" w:rsidR="00105BAB" w:rsidRDefault="00131AC9">
      <w:pPr>
        <w:ind w:left="2966" w:right="778"/>
        <w:jc w:val="both"/>
        <w:rPr>
          <w:b/>
          <w:i/>
          <w:sz w:val="20"/>
          <w:szCs w:val="20"/>
        </w:rPr>
      </w:pPr>
      <w:r>
        <w:rPr>
          <w:i/>
          <w:sz w:val="20"/>
          <w:szCs w:val="20"/>
        </w:rPr>
        <w:t xml:space="preserve">Art. 80. Fica instituído, no Município de Nova Friburgo, em consonância com as disposições da Lei Orgânica Municipal, </w:t>
      </w:r>
      <w:r>
        <w:rPr>
          <w:b/>
          <w:i/>
          <w:sz w:val="20"/>
          <w:szCs w:val="20"/>
          <w:u w:val="single"/>
        </w:rPr>
        <w:t>o Programa Municipal de</w:t>
      </w:r>
      <w:r>
        <w:rPr>
          <w:b/>
          <w:i/>
          <w:sz w:val="20"/>
          <w:szCs w:val="20"/>
        </w:rPr>
        <w:t xml:space="preserve"> </w:t>
      </w:r>
      <w:r>
        <w:rPr>
          <w:b/>
          <w:i/>
          <w:sz w:val="20"/>
          <w:szCs w:val="20"/>
          <w:u w:val="single"/>
        </w:rPr>
        <w:t>Implementação da Agenda 2030 para o Desenvolvimento Sustentável da</w:t>
      </w:r>
      <w:r>
        <w:rPr>
          <w:b/>
          <w:i/>
          <w:sz w:val="20"/>
          <w:szCs w:val="20"/>
        </w:rPr>
        <w:t xml:space="preserve"> </w:t>
      </w:r>
      <w:r>
        <w:rPr>
          <w:b/>
          <w:i/>
          <w:sz w:val="20"/>
          <w:szCs w:val="20"/>
          <w:u w:val="single"/>
        </w:rPr>
        <w:t>Organização das Nações Unidas, subscrita pela República Federativa do Brasil,</w:t>
      </w:r>
      <w:r>
        <w:rPr>
          <w:b/>
          <w:i/>
          <w:sz w:val="20"/>
          <w:szCs w:val="20"/>
        </w:rPr>
        <w:t xml:space="preserve"> </w:t>
      </w:r>
      <w:r>
        <w:rPr>
          <w:b/>
          <w:i/>
          <w:sz w:val="20"/>
          <w:szCs w:val="20"/>
          <w:u w:val="single"/>
        </w:rPr>
        <w:t>que tem por objetivo fomentar os 17 (dezessete) Objetivos de Desenvolvimento</w:t>
      </w:r>
      <w:r>
        <w:rPr>
          <w:b/>
          <w:i/>
          <w:sz w:val="20"/>
          <w:szCs w:val="20"/>
        </w:rPr>
        <w:t xml:space="preserve"> </w:t>
      </w:r>
      <w:r>
        <w:rPr>
          <w:b/>
          <w:i/>
          <w:sz w:val="20"/>
          <w:szCs w:val="20"/>
          <w:u w:val="single"/>
        </w:rPr>
        <w:t>Sustentável (ODS), que devem ser implementados por todos os países do</w:t>
      </w:r>
      <w:r>
        <w:rPr>
          <w:b/>
          <w:i/>
          <w:sz w:val="20"/>
          <w:szCs w:val="20"/>
        </w:rPr>
        <w:t xml:space="preserve"> </w:t>
      </w:r>
      <w:r>
        <w:rPr>
          <w:b/>
          <w:i/>
          <w:sz w:val="20"/>
          <w:szCs w:val="20"/>
          <w:u w:val="single"/>
        </w:rPr>
        <w:t>mundo até o ano de 2030 para orientar políticas públicas para segurança</w:t>
      </w:r>
      <w:r>
        <w:rPr>
          <w:b/>
          <w:i/>
          <w:sz w:val="20"/>
          <w:szCs w:val="20"/>
        </w:rPr>
        <w:t xml:space="preserve"> </w:t>
      </w:r>
      <w:r>
        <w:rPr>
          <w:b/>
          <w:i/>
          <w:sz w:val="20"/>
          <w:szCs w:val="20"/>
          <w:u w:val="single"/>
        </w:rPr>
        <w:t>alimentar e agricultura, saúde, educação, redução das desigualdades e</w:t>
      </w:r>
      <w:r>
        <w:rPr>
          <w:b/>
          <w:i/>
          <w:sz w:val="20"/>
          <w:szCs w:val="20"/>
        </w:rPr>
        <w:t xml:space="preserve"> </w:t>
      </w:r>
      <w:r>
        <w:rPr>
          <w:b/>
          <w:i/>
          <w:sz w:val="20"/>
          <w:szCs w:val="20"/>
          <w:u w:val="single"/>
        </w:rPr>
        <w:t>erradicação da pobreza, energia, água e saneamento, padrões sustentáveis de</w:t>
      </w:r>
      <w:r>
        <w:rPr>
          <w:b/>
          <w:i/>
          <w:sz w:val="20"/>
          <w:szCs w:val="20"/>
        </w:rPr>
        <w:t xml:space="preserve"> </w:t>
      </w:r>
      <w:r>
        <w:rPr>
          <w:b/>
          <w:i/>
          <w:sz w:val="20"/>
          <w:szCs w:val="20"/>
          <w:u w:val="single"/>
        </w:rPr>
        <w:t>produção e de consumo, mudança do clima, cidades sustentáveis, proteção e</w:t>
      </w:r>
      <w:r>
        <w:rPr>
          <w:b/>
          <w:i/>
          <w:sz w:val="20"/>
          <w:szCs w:val="20"/>
        </w:rPr>
        <w:t xml:space="preserve"> </w:t>
      </w:r>
      <w:r>
        <w:rPr>
          <w:b/>
          <w:i/>
          <w:sz w:val="20"/>
          <w:szCs w:val="20"/>
          <w:u w:val="single"/>
        </w:rPr>
        <w:t>uso sustentável dos ecossistemas, crescimento econômico inclusivo</w:t>
      </w:r>
      <w:r>
        <w:rPr>
          <w:b/>
          <w:i/>
          <w:sz w:val="20"/>
          <w:szCs w:val="20"/>
        </w:rPr>
        <w:t xml:space="preserve">, </w:t>
      </w:r>
      <w:r>
        <w:rPr>
          <w:b/>
          <w:i/>
          <w:sz w:val="20"/>
          <w:szCs w:val="20"/>
          <w:u w:val="single"/>
        </w:rPr>
        <w:t>infraestrutura e industrialização, governança, e meios de implementação</w:t>
      </w:r>
      <w:r>
        <w:rPr>
          <w:b/>
          <w:i/>
          <w:sz w:val="20"/>
          <w:szCs w:val="20"/>
        </w:rPr>
        <w:t xml:space="preserve">. </w:t>
      </w:r>
    </w:p>
    <w:p w14:paraId="4F670080" w14:textId="77777777" w:rsidR="00105BAB" w:rsidRDefault="00105BAB">
      <w:pPr>
        <w:ind w:left="2966" w:right="778"/>
        <w:jc w:val="both"/>
        <w:rPr>
          <w:b/>
          <w:i/>
          <w:sz w:val="20"/>
          <w:szCs w:val="20"/>
          <w:u w:val="single"/>
        </w:rPr>
      </w:pPr>
    </w:p>
    <w:p w14:paraId="3D8B00FF" w14:textId="77777777" w:rsidR="00105BAB" w:rsidRDefault="00131AC9">
      <w:pPr>
        <w:ind w:left="2966" w:right="778"/>
        <w:jc w:val="both"/>
        <w:rPr>
          <w:b/>
          <w:i/>
          <w:sz w:val="20"/>
          <w:szCs w:val="20"/>
        </w:rPr>
      </w:pPr>
      <w:r>
        <w:rPr>
          <w:b/>
          <w:i/>
          <w:sz w:val="20"/>
          <w:szCs w:val="20"/>
          <w:u w:val="single"/>
        </w:rPr>
        <w:t>Art. 81. O Programa Municipal de Implementação da Agenda 2030 para o</w:t>
      </w:r>
      <w:r>
        <w:rPr>
          <w:b/>
          <w:i/>
          <w:sz w:val="20"/>
          <w:szCs w:val="20"/>
        </w:rPr>
        <w:t xml:space="preserve"> </w:t>
      </w:r>
      <w:r>
        <w:rPr>
          <w:b/>
          <w:i/>
          <w:sz w:val="20"/>
          <w:szCs w:val="20"/>
          <w:u w:val="single"/>
        </w:rPr>
        <w:t>Desenvolvimento Sustentável da Organização das Nações Unidas desenvolverá,</w:t>
      </w:r>
      <w:r>
        <w:rPr>
          <w:b/>
          <w:i/>
          <w:sz w:val="20"/>
          <w:szCs w:val="20"/>
        </w:rPr>
        <w:t xml:space="preserve"> </w:t>
      </w:r>
      <w:r>
        <w:rPr>
          <w:b/>
          <w:i/>
          <w:sz w:val="20"/>
          <w:szCs w:val="20"/>
          <w:u w:val="single"/>
        </w:rPr>
        <w:t>entre outras, as seguintes iniciativas:</w:t>
      </w:r>
    </w:p>
    <w:p w14:paraId="18B20FF4" w14:textId="77777777" w:rsidR="00105BAB" w:rsidRDefault="00105BAB">
      <w:pPr>
        <w:pBdr>
          <w:top w:val="nil"/>
          <w:left w:val="nil"/>
          <w:bottom w:val="nil"/>
          <w:right w:val="nil"/>
          <w:between w:val="nil"/>
        </w:pBdr>
        <w:rPr>
          <w:b/>
          <w:i/>
          <w:sz w:val="20"/>
          <w:szCs w:val="20"/>
        </w:rPr>
      </w:pPr>
    </w:p>
    <w:p w14:paraId="021ACAE7" w14:textId="77777777" w:rsidR="00105BAB" w:rsidRDefault="00131AC9">
      <w:pPr>
        <w:numPr>
          <w:ilvl w:val="0"/>
          <w:numId w:val="2"/>
        </w:numPr>
        <w:pBdr>
          <w:top w:val="nil"/>
          <w:left w:val="nil"/>
          <w:bottom w:val="nil"/>
          <w:right w:val="nil"/>
          <w:between w:val="nil"/>
        </w:pBdr>
        <w:tabs>
          <w:tab w:val="left" w:pos="3107"/>
        </w:tabs>
        <w:ind w:right="780" w:firstLine="0"/>
        <w:jc w:val="both"/>
        <w:rPr>
          <w:i/>
          <w:sz w:val="20"/>
          <w:szCs w:val="20"/>
        </w:rPr>
      </w:pPr>
      <w:r>
        <w:rPr>
          <w:i/>
          <w:sz w:val="20"/>
          <w:szCs w:val="20"/>
        </w:rPr>
        <w:t>- promover a integração de todos os atores sociais e políticos envolvidos na implementação da Agenda 2030 para o Desenvolvimento Sustentável da Organização das Nações Unidas, subscrita pela República Federativa do Brasil, incluindo o Município de Nova Friburgo no plano de ação global para em 2030 se alcance o desenvolvimento sustentável;</w:t>
      </w:r>
    </w:p>
    <w:p w14:paraId="58E6A96D" w14:textId="77777777" w:rsidR="00105BAB" w:rsidRDefault="00131AC9">
      <w:pPr>
        <w:numPr>
          <w:ilvl w:val="0"/>
          <w:numId w:val="2"/>
        </w:numPr>
        <w:pBdr>
          <w:top w:val="nil"/>
          <w:left w:val="nil"/>
          <w:bottom w:val="nil"/>
          <w:right w:val="nil"/>
          <w:between w:val="nil"/>
        </w:pBdr>
        <w:tabs>
          <w:tab w:val="left" w:pos="3172"/>
        </w:tabs>
        <w:ind w:right="780" w:firstLine="0"/>
        <w:jc w:val="both"/>
        <w:rPr>
          <w:i/>
          <w:sz w:val="20"/>
          <w:szCs w:val="20"/>
        </w:rPr>
      </w:pPr>
      <w:r>
        <w:rPr>
          <w:i/>
          <w:sz w:val="20"/>
          <w:szCs w:val="20"/>
        </w:rPr>
        <w:t xml:space="preserve">- promover a internalização, a difusão, a transparência e a eficiência ao processo de implementação da Agenda 2030 para o Desenvolvimento Sustentável da Organização das Nações Unidas no âmbito municipal, fomentando o acesso e produção de dados, canais de participação e informações gerais para o </w:t>
      </w:r>
      <w:r>
        <w:rPr>
          <w:i/>
          <w:sz w:val="20"/>
          <w:szCs w:val="20"/>
        </w:rPr>
        <w:lastRenderedPageBreak/>
        <w:t>acompanhamento das ações orientadas ao cumprimento da Agenda;</w:t>
      </w:r>
    </w:p>
    <w:p w14:paraId="23FEAC91" w14:textId="77777777" w:rsidR="00105BAB" w:rsidRDefault="00131AC9">
      <w:pPr>
        <w:numPr>
          <w:ilvl w:val="0"/>
          <w:numId w:val="2"/>
        </w:numPr>
        <w:pBdr>
          <w:top w:val="nil"/>
          <w:left w:val="nil"/>
          <w:bottom w:val="nil"/>
          <w:right w:val="nil"/>
          <w:between w:val="nil"/>
        </w:pBdr>
        <w:tabs>
          <w:tab w:val="left" w:pos="3253"/>
        </w:tabs>
        <w:ind w:right="784" w:firstLine="0"/>
        <w:jc w:val="both"/>
        <w:rPr>
          <w:i/>
          <w:sz w:val="20"/>
          <w:szCs w:val="20"/>
        </w:rPr>
      </w:pPr>
      <w:r>
        <w:rPr>
          <w:i/>
          <w:sz w:val="20"/>
          <w:szCs w:val="20"/>
        </w:rPr>
        <w:t>- promover iniciativas para o reconhecimento do papel estratégico do planejamento e do desenho urbano na abordagem das questões ambientais, sociais, econômicas, culturais e da saúde, para benefício de todos;</w:t>
      </w:r>
    </w:p>
    <w:p w14:paraId="7C2F0BB7" w14:textId="77777777" w:rsidR="00105BAB" w:rsidRDefault="00131AC9">
      <w:pPr>
        <w:ind w:left="2966"/>
        <w:rPr>
          <w:i/>
          <w:sz w:val="20"/>
          <w:szCs w:val="20"/>
        </w:rPr>
      </w:pPr>
      <w:r>
        <w:rPr>
          <w:i/>
          <w:sz w:val="20"/>
          <w:szCs w:val="20"/>
        </w:rPr>
        <w:t>(...)</w:t>
      </w:r>
    </w:p>
    <w:p w14:paraId="33E171E7" w14:textId="77777777" w:rsidR="00105BAB" w:rsidRDefault="00131AC9">
      <w:pPr>
        <w:ind w:left="2966" w:right="776"/>
        <w:jc w:val="both"/>
        <w:rPr>
          <w:i/>
          <w:sz w:val="20"/>
          <w:szCs w:val="20"/>
        </w:rPr>
      </w:pPr>
      <w:r>
        <w:rPr>
          <w:i/>
          <w:sz w:val="20"/>
          <w:szCs w:val="20"/>
        </w:rPr>
        <w:t>V - fomentar a adoção, pelos órgãos públicos, da implementação da Agenda 2030, seja no incentivo às boas práticas correlatas ou na orientação de ações e políticas públicas; VI - incentivar o cadastramento e monitoramento de desempenho dos 17 (dezessete) Objetivos de Desenvolvimento Sustentável e aderência às atuais 169 (cento e sessenta e nove) metas que compõem a Agenda 2030 para o Desenvolvimento Sustentável, auxiliando na parametrização de seus indicadores e a elaboração dos relatórios resultantes;</w:t>
      </w:r>
    </w:p>
    <w:p w14:paraId="6ADB7FA9" w14:textId="77777777" w:rsidR="00105BAB" w:rsidRDefault="00105BAB">
      <w:pPr>
        <w:pBdr>
          <w:top w:val="nil"/>
          <w:left w:val="nil"/>
          <w:bottom w:val="nil"/>
          <w:right w:val="nil"/>
          <w:between w:val="nil"/>
        </w:pBdr>
        <w:rPr>
          <w:i/>
          <w:sz w:val="20"/>
          <w:szCs w:val="20"/>
        </w:rPr>
      </w:pPr>
    </w:p>
    <w:p w14:paraId="01BD60F2" w14:textId="77777777" w:rsidR="00105BAB" w:rsidRDefault="00131AC9">
      <w:pPr>
        <w:ind w:left="2966" w:right="776"/>
        <w:jc w:val="both"/>
        <w:rPr>
          <w:b/>
          <w:i/>
          <w:sz w:val="20"/>
          <w:szCs w:val="20"/>
        </w:rPr>
      </w:pPr>
      <w:r>
        <w:rPr>
          <w:b/>
          <w:i/>
          <w:sz w:val="20"/>
          <w:szCs w:val="20"/>
          <w:u w:val="single"/>
        </w:rPr>
        <w:t>Art. 89. Fica instituído o dever dos Poderes Executivo e Legislativo municipais</w:t>
      </w:r>
      <w:r>
        <w:rPr>
          <w:b/>
          <w:i/>
          <w:sz w:val="20"/>
          <w:szCs w:val="20"/>
        </w:rPr>
        <w:t xml:space="preserve"> </w:t>
      </w:r>
      <w:r>
        <w:rPr>
          <w:b/>
          <w:i/>
          <w:sz w:val="20"/>
          <w:szCs w:val="20"/>
          <w:u w:val="single"/>
        </w:rPr>
        <w:t>em adotar, quando pertinentes, os 17 (dezessete) Objetivos de</w:t>
      </w:r>
      <w:r>
        <w:rPr>
          <w:b/>
          <w:i/>
          <w:sz w:val="20"/>
          <w:szCs w:val="20"/>
        </w:rPr>
        <w:t xml:space="preserve"> </w:t>
      </w:r>
      <w:r>
        <w:rPr>
          <w:b/>
          <w:i/>
          <w:sz w:val="20"/>
          <w:szCs w:val="20"/>
          <w:u w:val="single"/>
        </w:rPr>
        <w:t>Desenvolvimento Sustentável e as correlatas metas que compõem a Agenda</w:t>
      </w:r>
      <w:r>
        <w:rPr>
          <w:b/>
          <w:i/>
          <w:sz w:val="20"/>
          <w:szCs w:val="20"/>
        </w:rPr>
        <w:t xml:space="preserve"> </w:t>
      </w:r>
      <w:r>
        <w:rPr>
          <w:b/>
          <w:i/>
          <w:sz w:val="20"/>
          <w:szCs w:val="20"/>
          <w:u w:val="single"/>
        </w:rPr>
        <w:t>2030 para o Desenvolvimento Sustentável como parâmetros orientadores e</w:t>
      </w:r>
      <w:r>
        <w:rPr>
          <w:b/>
          <w:i/>
          <w:sz w:val="20"/>
          <w:szCs w:val="20"/>
        </w:rPr>
        <w:t xml:space="preserve"> </w:t>
      </w:r>
      <w:r>
        <w:rPr>
          <w:b/>
          <w:i/>
          <w:sz w:val="20"/>
          <w:szCs w:val="20"/>
          <w:u w:val="single"/>
        </w:rPr>
        <w:t>estratégicos de todas as atividades, políticas públicas e intervenções</w:t>
      </w:r>
      <w:r>
        <w:rPr>
          <w:b/>
          <w:i/>
          <w:sz w:val="20"/>
          <w:szCs w:val="20"/>
        </w:rPr>
        <w:t xml:space="preserve"> </w:t>
      </w:r>
      <w:r>
        <w:rPr>
          <w:b/>
          <w:i/>
          <w:sz w:val="20"/>
          <w:szCs w:val="20"/>
          <w:u w:val="single"/>
        </w:rPr>
        <w:t>governamentais, inclusive com a divulgação dos ODS que estarão a ser</w:t>
      </w:r>
      <w:r>
        <w:rPr>
          <w:b/>
          <w:i/>
          <w:sz w:val="20"/>
          <w:szCs w:val="20"/>
        </w:rPr>
        <w:t xml:space="preserve"> </w:t>
      </w:r>
      <w:r>
        <w:rPr>
          <w:b/>
          <w:i/>
          <w:sz w:val="20"/>
          <w:szCs w:val="20"/>
          <w:u w:val="single"/>
        </w:rPr>
        <w:t>fomentados em cada intervenção, promovendo campanhas educativas e de</w:t>
      </w:r>
      <w:r>
        <w:rPr>
          <w:b/>
          <w:i/>
          <w:sz w:val="20"/>
          <w:szCs w:val="20"/>
        </w:rPr>
        <w:t xml:space="preserve"> </w:t>
      </w:r>
      <w:r>
        <w:rPr>
          <w:b/>
          <w:i/>
          <w:sz w:val="20"/>
          <w:szCs w:val="20"/>
          <w:u w:val="single"/>
        </w:rPr>
        <w:t>conscientização sobre a importância da integração de todas as iniciativas em</w:t>
      </w:r>
      <w:r>
        <w:rPr>
          <w:b/>
          <w:i/>
          <w:sz w:val="20"/>
          <w:szCs w:val="20"/>
        </w:rPr>
        <w:t xml:space="preserve"> </w:t>
      </w:r>
      <w:r>
        <w:rPr>
          <w:b/>
          <w:i/>
          <w:sz w:val="20"/>
          <w:szCs w:val="20"/>
          <w:u w:val="single"/>
        </w:rPr>
        <w:t>prol da sustentabilidade.</w:t>
      </w:r>
    </w:p>
    <w:p w14:paraId="593CE2C7" w14:textId="77777777" w:rsidR="00105BAB" w:rsidRDefault="00105BAB">
      <w:pPr>
        <w:pBdr>
          <w:top w:val="nil"/>
          <w:left w:val="nil"/>
          <w:bottom w:val="nil"/>
          <w:right w:val="nil"/>
          <w:between w:val="nil"/>
        </w:pBdr>
        <w:rPr>
          <w:b/>
          <w:i/>
          <w:sz w:val="20"/>
          <w:szCs w:val="20"/>
        </w:rPr>
      </w:pPr>
    </w:p>
    <w:p w14:paraId="0FD4D559" w14:textId="77777777" w:rsidR="00105BAB" w:rsidRDefault="00131AC9">
      <w:pPr>
        <w:ind w:left="2966" w:right="781"/>
        <w:jc w:val="both"/>
        <w:rPr>
          <w:b/>
          <w:i/>
          <w:sz w:val="20"/>
          <w:szCs w:val="20"/>
        </w:rPr>
      </w:pPr>
      <w:r>
        <w:rPr>
          <w:i/>
          <w:sz w:val="20"/>
          <w:szCs w:val="20"/>
        </w:rPr>
        <w:t xml:space="preserve">Art. 97. As unidades organizacionais do Poder Executivo Municipal deverão desenvolver, nos mesmos prazos da Lei do Plano Plurianual e considerando os mesmos períodos de aplicação, o </w:t>
      </w:r>
      <w:r>
        <w:rPr>
          <w:b/>
          <w:i/>
          <w:sz w:val="20"/>
          <w:szCs w:val="20"/>
          <w:u w:val="single"/>
        </w:rPr>
        <w:t>Plano de Sustentabilidade de suas atividades</w:t>
      </w:r>
      <w:r>
        <w:rPr>
          <w:b/>
          <w:i/>
          <w:sz w:val="20"/>
          <w:szCs w:val="20"/>
        </w:rPr>
        <w:t>.</w:t>
      </w:r>
    </w:p>
    <w:p w14:paraId="730974C5" w14:textId="77777777" w:rsidR="00105BAB" w:rsidRDefault="00105BAB">
      <w:pPr>
        <w:pBdr>
          <w:top w:val="nil"/>
          <w:left w:val="nil"/>
          <w:bottom w:val="nil"/>
          <w:right w:val="nil"/>
          <w:between w:val="nil"/>
        </w:pBdr>
        <w:rPr>
          <w:b/>
          <w:i/>
          <w:sz w:val="20"/>
          <w:szCs w:val="20"/>
        </w:rPr>
      </w:pPr>
    </w:p>
    <w:p w14:paraId="4CD1A7AC" w14:textId="77777777" w:rsidR="00105BAB" w:rsidRDefault="00131AC9">
      <w:pPr>
        <w:ind w:left="2966" w:right="780"/>
        <w:rPr>
          <w:b/>
          <w:i/>
          <w:sz w:val="20"/>
          <w:szCs w:val="20"/>
        </w:rPr>
      </w:pPr>
      <w:r>
        <w:rPr>
          <w:b/>
          <w:i/>
          <w:sz w:val="20"/>
          <w:szCs w:val="20"/>
          <w:u w:val="single"/>
        </w:rPr>
        <w:t>Art. 98. O Plano de Sustentabilidade deve conter medidas e propostas</w:t>
      </w:r>
      <w:r>
        <w:rPr>
          <w:b/>
          <w:i/>
          <w:sz w:val="20"/>
          <w:szCs w:val="20"/>
        </w:rPr>
        <w:t xml:space="preserve"> </w:t>
      </w:r>
      <w:r>
        <w:rPr>
          <w:b/>
          <w:i/>
          <w:sz w:val="20"/>
          <w:szCs w:val="20"/>
          <w:u w:val="single"/>
        </w:rPr>
        <w:t>suportadas pelo orçamento da unidade organizacional para</w:t>
      </w:r>
      <w:r>
        <w:rPr>
          <w:b/>
          <w:i/>
          <w:sz w:val="20"/>
          <w:szCs w:val="20"/>
        </w:rPr>
        <w:t>:</w:t>
      </w:r>
    </w:p>
    <w:p w14:paraId="221A3FF0" w14:textId="77777777" w:rsidR="00105BAB" w:rsidRDefault="00131AC9">
      <w:pPr>
        <w:numPr>
          <w:ilvl w:val="0"/>
          <w:numId w:val="1"/>
        </w:numPr>
        <w:pBdr>
          <w:top w:val="nil"/>
          <w:left w:val="nil"/>
          <w:bottom w:val="nil"/>
          <w:right w:val="nil"/>
          <w:between w:val="nil"/>
        </w:pBdr>
        <w:tabs>
          <w:tab w:val="left" w:pos="3062"/>
        </w:tabs>
        <w:jc w:val="both"/>
        <w:rPr>
          <w:i/>
          <w:sz w:val="20"/>
          <w:szCs w:val="20"/>
        </w:rPr>
      </w:pPr>
      <w:r>
        <w:rPr>
          <w:i/>
          <w:sz w:val="20"/>
          <w:szCs w:val="20"/>
        </w:rPr>
        <w:t>- a racionalização de uso de recursos naturais;</w:t>
      </w:r>
    </w:p>
    <w:p w14:paraId="6413947B" w14:textId="77777777" w:rsidR="00105BAB" w:rsidRDefault="00131AC9">
      <w:pPr>
        <w:numPr>
          <w:ilvl w:val="0"/>
          <w:numId w:val="1"/>
        </w:numPr>
        <w:pBdr>
          <w:top w:val="nil"/>
          <w:left w:val="nil"/>
          <w:bottom w:val="nil"/>
          <w:right w:val="nil"/>
          <w:between w:val="nil"/>
        </w:pBdr>
        <w:tabs>
          <w:tab w:val="left" w:pos="3112"/>
        </w:tabs>
        <w:ind w:left="3111" w:hanging="146"/>
        <w:jc w:val="both"/>
        <w:rPr>
          <w:i/>
          <w:sz w:val="20"/>
          <w:szCs w:val="20"/>
        </w:rPr>
      </w:pPr>
      <w:r>
        <w:rPr>
          <w:i/>
          <w:sz w:val="20"/>
          <w:szCs w:val="20"/>
        </w:rPr>
        <w:t>- ações de responsabilidade social para servidores;</w:t>
      </w:r>
    </w:p>
    <w:p w14:paraId="5E3418A9" w14:textId="77777777" w:rsidR="00105BAB" w:rsidRDefault="00131AC9">
      <w:pPr>
        <w:numPr>
          <w:ilvl w:val="0"/>
          <w:numId w:val="1"/>
        </w:numPr>
        <w:pBdr>
          <w:top w:val="nil"/>
          <w:left w:val="nil"/>
          <w:bottom w:val="nil"/>
          <w:right w:val="nil"/>
          <w:between w:val="nil"/>
        </w:pBdr>
        <w:tabs>
          <w:tab w:val="left" w:pos="3163"/>
        </w:tabs>
        <w:ind w:left="2966" w:right="1450" w:firstLine="0"/>
        <w:jc w:val="both"/>
        <w:rPr>
          <w:i/>
          <w:sz w:val="20"/>
          <w:szCs w:val="20"/>
        </w:rPr>
      </w:pPr>
      <w:r>
        <w:rPr>
          <w:i/>
          <w:sz w:val="20"/>
          <w:szCs w:val="20"/>
        </w:rPr>
        <w:t>- ações de eficiência energética e investimentos em tecnologias limpas; IV - otimização da cadeia de suprimentos;</w:t>
      </w:r>
    </w:p>
    <w:p w14:paraId="0FA2ED67" w14:textId="77777777" w:rsidR="00105BAB" w:rsidRDefault="00131AC9">
      <w:pPr>
        <w:ind w:left="2966" w:right="780"/>
        <w:rPr>
          <w:b/>
          <w:i/>
          <w:sz w:val="20"/>
          <w:szCs w:val="20"/>
        </w:rPr>
      </w:pPr>
      <w:r>
        <w:rPr>
          <w:b/>
          <w:i/>
          <w:sz w:val="20"/>
          <w:szCs w:val="20"/>
          <w:u w:val="single"/>
        </w:rPr>
        <w:t>V - preservação do meio ambiente, por meio da redução, reutilização e</w:t>
      </w:r>
      <w:r>
        <w:rPr>
          <w:b/>
          <w:i/>
          <w:sz w:val="20"/>
          <w:szCs w:val="20"/>
        </w:rPr>
        <w:t xml:space="preserve"> </w:t>
      </w:r>
      <w:r>
        <w:rPr>
          <w:b/>
          <w:i/>
          <w:sz w:val="20"/>
          <w:szCs w:val="20"/>
          <w:u w:val="single"/>
        </w:rPr>
        <w:t>reciclagem de resíduos sólidos</w:t>
      </w:r>
      <w:r>
        <w:rPr>
          <w:b/>
          <w:i/>
          <w:sz w:val="20"/>
          <w:szCs w:val="20"/>
        </w:rPr>
        <w:t>;</w:t>
      </w:r>
    </w:p>
    <w:p w14:paraId="787A525E" w14:textId="77777777" w:rsidR="00105BAB" w:rsidRDefault="00131AC9">
      <w:pPr>
        <w:ind w:left="2966"/>
        <w:rPr>
          <w:i/>
          <w:sz w:val="20"/>
          <w:szCs w:val="20"/>
        </w:rPr>
      </w:pPr>
      <w:r>
        <w:rPr>
          <w:i/>
          <w:sz w:val="20"/>
          <w:szCs w:val="20"/>
          <w:u w:val="single"/>
        </w:rPr>
        <w:t>(...)</w:t>
      </w:r>
    </w:p>
    <w:p w14:paraId="07B6EB12" w14:textId="77777777" w:rsidR="00105BAB" w:rsidRDefault="00131AC9">
      <w:pPr>
        <w:ind w:left="2966" w:right="780"/>
        <w:rPr>
          <w:b/>
          <w:i/>
          <w:sz w:val="20"/>
          <w:szCs w:val="20"/>
        </w:rPr>
      </w:pPr>
      <w:r>
        <w:rPr>
          <w:b/>
          <w:i/>
          <w:sz w:val="20"/>
          <w:szCs w:val="20"/>
          <w:u w:val="single"/>
        </w:rPr>
        <w:t>VIII - preservação da água da água, do solo e do ar, saneamento básico e</w:t>
      </w:r>
      <w:r>
        <w:rPr>
          <w:b/>
          <w:i/>
          <w:sz w:val="20"/>
          <w:szCs w:val="20"/>
        </w:rPr>
        <w:t xml:space="preserve"> </w:t>
      </w:r>
      <w:r>
        <w:rPr>
          <w:b/>
          <w:i/>
          <w:sz w:val="20"/>
          <w:szCs w:val="20"/>
          <w:u w:val="single"/>
        </w:rPr>
        <w:t>mudança nos padrões de consumo;</w:t>
      </w:r>
    </w:p>
    <w:p w14:paraId="0F64BC07" w14:textId="77777777" w:rsidR="00105BAB" w:rsidRDefault="00131AC9">
      <w:pPr>
        <w:ind w:left="3011"/>
        <w:rPr>
          <w:i/>
          <w:sz w:val="20"/>
          <w:szCs w:val="20"/>
        </w:rPr>
      </w:pPr>
      <w:r>
        <w:rPr>
          <w:i/>
          <w:sz w:val="20"/>
          <w:szCs w:val="20"/>
        </w:rPr>
        <w:t>(...)</w:t>
      </w:r>
    </w:p>
    <w:p w14:paraId="268E0BA5" w14:textId="77777777" w:rsidR="00105BAB" w:rsidRDefault="00131AC9">
      <w:pPr>
        <w:ind w:left="2966" w:right="780"/>
        <w:rPr>
          <w:sz w:val="4"/>
          <w:szCs w:val="4"/>
        </w:rPr>
      </w:pPr>
      <w:r>
        <w:rPr>
          <w:i/>
          <w:sz w:val="20"/>
          <w:szCs w:val="20"/>
        </w:rPr>
        <w:t>X - promoção permanente da participação do cidadão residente e do turista na gestão pública.</w:t>
      </w:r>
    </w:p>
    <w:p w14:paraId="32618E23" w14:textId="77777777" w:rsidR="00105BAB" w:rsidRDefault="00105BAB">
      <w:pPr>
        <w:pBdr>
          <w:top w:val="nil"/>
          <w:left w:val="nil"/>
          <w:bottom w:val="nil"/>
          <w:right w:val="nil"/>
          <w:between w:val="nil"/>
        </w:pBdr>
        <w:spacing w:before="1"/>
        <w:rPr>
          <w:i/>
          <w:sz w:val="6"/>
          <w:szCs w:val="6"/>
        </w:rPr>
      </w:pPr>
    </w:p>
    <w:p w14:paraId="63969C58" w14:textId="77777777" w:rsidR="00105BAB" w:rsidRDefault="00131AC9">
      <w:pPr>
        <w:pBdr>
          <w:top w:val="nil"/>
          <w:left w:val="nil"/>
          <w:bottom w:val="nil"/>
          <w:right w:val="nil"/>
          <w:between w:val="nil"/>
        </w:pBdr>
        <w:spacing w:before="52"/>
        <w:ind w:left="701" w:right="778" w:firstLine="720"/>
        <w:jc w:val="both"/>
        <w:rPr>
          <w:sz w:val="24"/>
          <w:szCs w:val="24"/>
        </w:rPr>
      </w:pPr>
      <w:r>
        <w:rPr>
          <w:sz w:val="24"/>
          <w:szCs w:val="24"/>
        </w:rPr>
        <w:t>Considerando que diante da relevância do tema, o Governo do Estado do Rio de Janeiro, recentemente implementou em 50 (cinquenta) escolas estaduais o Programa intitulado “Programa Laboratório de Estudos Aplicados na Educação do Estado do Rio de Janeiro: Práticas Lixo Zero, Conceitos da Economia Circular, Agroecologia, Saúde e Bem-Estar Animal.”</w:t>
      </w:r>
    </w:p>
    <w:p w14:paraId="23F8CEB0" w14:textId="77777777" w:rsidR="00105BAB" w:rsidRDefault="00105BAB">
      <w:pPr>
        <w:pBdr>
          <w:top w:val="nil"/>
          <w:left w:val="nil"/>
          <w:bottom w:val="nil"/>
          <w:right w:val="nil"/>
          <w:between w:val="nil"/>
        </w:pBdr>
        <w:spacing w:before="7"/>
        <w:rPr>
          <w:sz w:val="23"/>
          <w:szCs w:val="23"/>
        </w:rPr>
      </w:pPr>
    </w:p>
    <w:p w14:paraId="1B1DECF0" w14:textId="77777777" w:rsidR="00105BAB" w:rsidRDefault="00131AC9">
      <w:pPr>
        <w:ind w:left="701" w:right="776" w:firstLine="720"/>
        <w:jc w:val="both"/>
        <w:rPr>
          <w:sz w:val="24"/>
          <w:szCs w:val="24"/>
        </w:rPr>
      </w:pPr>
      <w:r>
        <w:rPr>
          <w:sz w:val="24"/>
          <w:szCs w:val="24"/>
        </w:rPr>
        <w:t xml:space="preserve">Considerando que referido programa estadual, conforme informações acessíveis pelo link </w:t>
      </w:r>
      <w:hyperlink r:id="rId25">
        <w:r>
          <w:rPr>
            <w:sz w:val="24"/>
            <w:szCs w:val="24"/>
            <w:u w:val="single"/>
          </w:rPr>
          <w:t>https://labestudosaplicadosuerj.org/</w:t>
        </w:r>
      </w:hyperlink>
      <w:r>
        <w:rPr>
          <w:sz w:val="24"/>
          <w:szCs w:val="24"/>
        </w:rPr>
        <w:t xml:space="preserve">, é assim definido: “O Programa Laboratório de Estudos Aplicados na Educação do Estado do Rio de Janeiro </w:t>
      </w:r>
      <w:r>
        <w:rPr>
          <w:b/>
          <w:sz w:val="24"/>
          <w:szCs w:val="24"/>
          <w:u w:val="single"/>
        </w:rPr>
        <w:t>tem por objeto tornar a</w:t>
      </w:r>
      <w:r>
        <w:rPr>
          <w:b/>
          <w:sz w:val="24"/>
          <w:szCs w:val="24"/>
        </w:rPr>
        <w:t xml:space="preserve"> </w:t>
      </w:r>
      <w:r>
        <w:rPr>
          <w:b/>
          <w:sz w:val="24"/>
          <w:szCs w:val="24"/>
          <w:u w:val="single"/>
        </w:rPr>
        <w:t>rede pública estadual de ensino referência na educação para a sustentabilidade segundo</w:t>
      </w:r>
      <w:r>
        <w:rPr>
          <w:b/>
          <w:sz w:val="24"/>
          <w:szCs w:val="24"/>
        </w:rPr>
        <w:t xml:space="preserve"> </w:t>
      </w:r>
      <w:r>
        <w:rPr>
          <w:b/>
          <w:sz w:val="24"/>
          <w:szCs w:val="24"/>
          <w:u w:val="single"/>
        </w:rPr>
        <w:t>práticas de lixo zero</w:t>
      </w:r>
      <w:r>
        <w:rPr>
          <w:sz w:val="24"/>
          <w:szCs w:val="24"/>
        </w:rPr>
        <w:t xml:space="preserve">. Com conceitos da economia circular, agroecologia, sanidade agropecuária, proteção e bem-estar animal e educação sanitária aprofundando o conhecimento sobre as temáticas de sustentabilidade, saúde e direitos, </w:t>
      </w:r>
      <w:r>
        <w:rPr>
          <w:b/>
          <w:sz w:val="24"/>
          <w:szCs w:val="24"/>
          <w:u w:val="single"/>
        </w:rPr>
        <w:t>envolvendo a</w:t>
      </w:r>
      <w:r>
        <w:rPr>
          <w:b/>
          <w:sz w:val="24"/>
          <w:szCs w:val="24"/>
        </w:rPr>
        <w:t xml:space="preserve"> </w:t>
      </w:r>
      <w:r>
        <w:rPr>
          <w:b/>
          <w:sz w:val="24"/>
          <w:szCs w:val="24"/>
          <w:u w:val="single"/>
        </w:rPr>
        <w:t>capacitação e treinamento de alunos, professores e demais agentes públicos de ensino</w:t>
      </w:r>
      <w:r>
        <w:rPr>
          <w:b/>
          <w:sz w:val="24"/>
          <w:szCs w:val="24"/>
        </w:rPr>
        <w:t xml:space="preserve"> </w:t>
      </w:r>
      <w:r>
        <w:rPr>
          <w:b/>
          <w:sz w:val="24"/>
          <w:szCs w:val="24"/>
          <w:u w:val="single"/>
        </w:rPr>
        <w:lastRenderedPageBreak/>
        <w:t>em educação ambiental, em alinhamento com os Objetivos de Desenvolvimento</w:t>
      </w:r>
      <w:r>
        <w:rPr>
          <w:b/>
          <w:sz w:val="24"/>
          <w:szCs w:val="24"/>
        </w:rPr>
        <w:t xml:space="preserve"> </w:t>
      </w:r>
      <w:r>
        <w:rPr>
          <w:b/>
          <w:sz w:val="24"/>
          <w:szCs w:val="24"/>
          <w:u w:val="single"/>
        </w:rPr>
        <w:t>Sustentável (ODS)</w:t>
      </w:r>
      <w:r>
        <w:rPr>
          <w:sz w:val="24"/>
          <w:szCs w:val="24"/>
        </w:rPr>
        <w:t xml:space="preserve">, de forma a consolidar a parceria acadêmico-científica da Universidade do Estado do Rio de Janeiro (UERJ) com a Secretaria de Educação do Estado do Rio de Janeiro. O Programa Laboratório de Estudos Aplicados se desenvolverá a partir de quatro Eixos: Agroecologia; </w:t>
      </w:r>
      <w:r>
        <w:rPr>
          <w:b/>
          <w:sz w:val="24"/>
          <w:szCs w:val="24"/>
          <w:u w:val="single"/>
        </w:rPr>
        <w:t>Lixo Zero</w:t>
      </w:r>
      <w:r>
        <w:rPr>
          <w:sz w:val="24"/>
          <w:szCs w:val="24"/>
        </w:rPr>
        <w:t>, Educação Sanitária e Educação Animal.” (g.n)</w:t>
      </w:r>
    </w:p>
    <w:p w14:paraId="66177319" w14:textId="77777777" w:rsidR="00105BAB" w:rsidRDefault="00105BAB">
      <w:pPr>
        <w:pBdr>
          <w:top w:val="nil"/>
          <w:left w:val="nil"/>
          <w:bottom w:val="nil"/>
          <w:right w:val="nil"/>
          <w:between w:val="nil"/>
        </w:pBdr>
        <w:spacing w:before="7"/>
        <w:rPr>
          <w:sz w:val="23"/>
          <w:szCs w:val="23"/>
        </w:rPr>
      </w:pPr>
    </w:p>
    <w:p w14:paraId="2CA783F7" w14:textId="77777777" w:rsidR="00105BAB" w:rsidRDefault="00131AC9">
      <w:pPr>
        <w:ind w:left="701" w:right="776" w:firstLine="720"/>
        <w:jc w:val="both"/>
        <w:rPr>
          <w:sz w:val="24"/>
          <w:szCs w:val="24"/>
        </w:rPr>
      </w:pPr>
      <w:r>
        <w:rPr>
          <w:sz w:val="24"/>
          <w:szCs w:val="24"/>
        </w:rPr>
        <w:t xml:space="preserve">Considerando que o Eixo Lixo Zero, conforme informações acessíveis pelo link: </w:t>
      </w:r>
      <w:hyperlink r:id="rId26">
        <w:r>
          <w:rPr>
            <w:sz w:val="24"/>
            <w:szCs w:val="24"/>
            <w:u w:val="single"/>
          </w:rPr>
          <w:t>https://labestudosaplicadosuerj.org/lixo-zero/</w:t>
        </w:r>
      </w:hyperlink>
      <w:r>
        <w:rPr>
          <w:sz w:val="24"/>
          <w:szCs w:val="24"/>
        </w:rPr>
        <w:t xml:space="preserve"> é assim definido: “</w:t>
      </w:r>
      <w:r>
        <w:rPr>
          <w:b/>
          <w:sz w:val="24"/>
          <w:szCs w:val="24"/>
          <w:u w:val="single"/>
        </w:rPr>
        <w:t>O conceito Lixo Zero</w:t>
      </w:r>
      <w:r>
        <w:rPr>
          <w:b/>
          <w:sz w:val="24"/>
          <w:szCs w:val="24"/>
        </w:rPr>
        <w:t xml:space="preserve"> </w:t>
      </w:r>
      <w:r>
        <w:rPr>
          <w:b/>
          <w:sz w:val="24"/>
          <w:szCs w:val="24"/>
          <w:u w:val="single"/>
        </w:rPr>
        <w:t>consiste no máximo aproveitamento e correto encaminhamento dos resíduos recicláveis</w:t>
      </w:r>
      <w:r>
        <w:rPr>
          <w:b/>
          <w:sz w:val="24"/>
          <w:szCs w:val="24"/>
        </w:rPr>
        <w:t xml:space="preserve"> </w:t>
      </w:r>
      <w:r>
        <w:rPr>
          <w:b/>
          <w:sz w:val="24"/>
          <w:szCs w:val="24"/>
          <w:u w:val="single"/>
        </w:rPr>
        <w:t>e orgânicos e a redução – ou mesmo o fim – do encaminhamento destes materiais para</w:t>
      </w:r>
      <w:r>
        <w:rPr>
          <w:b/>
          <w:sz w:val="24"/>
          <w:szCs w:val="24"/>
        </w:rPr>
        <w:t xml:space="preserve"> </w:t>
      </w:r>
      <w:r>
        <w:rPr>
          <w:b/>
          <w:sz w:val="24"/>
          <w:szCs w:val="24"/>
          <w:u w:val="single"/>
        </w:rPr>
        <w:t>os aterros sanitários e/ou para a incineração</w:t>
      </w:r>
      <w:r>
        <w:rPr>
          <w:sz w:val="24"/>
          <w:szCs w:val="24"/>
        </w:rPr>
        <w:t xml:space="preserve">. Segundo o conceito estabelecido pela </w:t>
      </w:r>
      <w:r>
        <w:rPr>
          <w:i/>
          <w:sz w:val="24"/>
          <w:szCs w:val="24"/>
        </w:rPr>
        <w:t xml:space="preserve">ZWIA- Zero Waste International Alliance </w:t>
      </w:r>
      <w:r>
        <w:rPr>
          <w:sz w:val="24"/>
          <w:szCs w:val="24"/>
        </w:rPr>
        <w:t xml:space="preserve">– Lixo Zero é: “uma meta ética, econômica, eficiente e visionária para guiar as pessoas a mudar seus modos de vidas e práticas de forma a incentivar os ciclos naturais sustentáveis, onde todos os materiais são projetados para permitir sua recuperação e uso pós-consumo.” </w:t>
      </w:r>
      <w:r>
        <w:rPr>
          <w:b/>
          <w:sz w:val="24"/>
          <w:szCs w:val="24"/>
          <w:u w:val="single"/>
        </w:rPr>
        <w:t>Uma gestão Lixo Zero é aquela que não</w:t>
      </w:r>
      <w:r>
        <w:rPr>
          <w:b/>
          <w:sz w:val="24"/>
          <w:szCs w:val="24"/>
        </w:rPr>
        <w:t xml:space="preserve"> </w:t>
      </w:r>
      <w:r>
        <w:rPr>
          <w:b/>
          <w:sz w:val="24"/>
          <w:szCs w:val="24"/>
          <w:u w:val="single"/>
        </w:rPr>
        <w:t>permite que ocorra a geração do lixo, que é a mistura de resíduos recicláveis, orgânicos e</w:t>
      </w:r>
      <w:r>
        <w:rPr>
          <w:b/>
          <w:sz w:val="24"/>
          <w:szCs w:val="24"/>
        </w:rPr>
        <w:t xml:space="preserve"> </w:t>
      </w:r>
      <w:r>
        <w:rPr>
          <w:b/>
          <w:sz w:val="24"/>
          <w:szCs w:val="24"/>
          <w:u w:val="single"/>
        </w:rPr>
        <w:t>rejeitos</w:t>
      </w:r>
      <w:r>
        <w:rPr>
          <w:sz w:val="24"/>
          <w:szCs w:val="24"/>
        </w:rPr>
        <w:t>. Podemos dizer também, que Lixo Zero é um conceito de vida (urbano e rural), no qual o indivíduo e consequentemente todas as organizações das quais ele faz parte, passam a refletir e se tornam conscientes dos caminhos e finalidades de seus resíduos antes de descartá-los. (g.n)</w:t>
      </w:r>
    </w:p>
    <w:p w14:paraId="317E5434" w14:textId="77777777" w:rsidR="00105BAB" w:rsidRDefault="00105BAB">
      <w:pPr>
        <w:pBdr>
          <w:top w:val="nil"/>
          <w:left w:val="nil"/>
          <w:bottom w:val="nil"/>
          <w:right w:val="nil"/>
          <w:between w:val="nil"/>
        </w:pBdr>
        <w:rPr>
          <w:sz w:val="24"/>
          <w:szCs w:val="24"/>
        </w:rPr>
      </w:pPr>
    </w:p>
    <w:p w14:paraId="56710E94" w14:textId="77777777" w:rsidR="00105BAB" w:rsidRDefault="00131AC9">
      <w:pPr>
        <w:pBdr>
          <w:top w:val="nil"/>
          <w:left w:val="nil"/>
          <w:bottom w:val="nil"/>
          <w:right w:val="nil"/>
          <w:between w:val="nil"/>
        </w:pBdr>
        <w:tabs>
          <w:tab w:val="left" w:pos="4068"/>
          <w:tab w:val="left" w:pos="6827"/>
          <w:tab w:val="left" w:pos="9138"/>
        </w:tabs>
        <w:ind w:left="701" w:right="777" w:firstLine="720"/>
        <w:jc w:val="both"/>
        <w:rPr>
          <w:sz w:val="24"/>
          <w:szCs w:val="24"/>
        </w:rPr>
      </w:pPr>
      <w:r>
        <w:rPr>
          <w:sz w:val="24"/>
          <w:szCs w:val="24"/>
        </w:rPr>
        <w:t>Considerando que o Ciep E-Tec 480 Professor Luiz Carlos Veronese, localizado em Conselheiro Paulino, na Cidade de Nova Friburgo foi a primeira escola do Estado certificada com o selo Lixo Zero, conforme matéria publicada pelo O Dia extraída da rede mundial de computadores,</w:t>
      </w:r>
      <w:r>
        <w:rPr>
          <w:sz w:val="24"/>
          <w:szCs w:val="24"/>
        </w:rPr>
        <w:tab/>
        <w:t>acessível</w:t>
      </w:r>
      <w:r>
        <w:rPr>
          <w:sz w:val="24"/>
          <w:szCs w:val="24"/>
        </w:rPr>
        <w:tab/>
        <w:t>pelo</w:t>
      </w:r>
      <w:r>
        <w:rPr>
          <w:sz w:val="24"/>
          <w:szCs w:val="24"/>
        </w:rPr>
        <w:tab/>
        <w:t xml:space="preserve">link: </w:t>
      </w:r>
      <w:hyperlink r:id="rId27">
        <w:r>
          <w:rPr>
            <w:sz w:val="24"/>
            <w:szCs w:val="24"/>
            <w:u w:val="single"/>
          </w:rPr>
          <w:t>https://odia.ig.com.br/rio-de-janeiro/2022/08/6463171-escola-estadual-de-nova-friburgo-</w:t>
        </w:r>
      </w:hyperlink>
      <w:r>
        <w:rPr>
          <w:sz w:val="24"/>
          <w:szCs w:val="24"/>
        </w:rPr>
        <w:t xml:space="preserve"> </w:t>
      </w:r>
      <w:hyperlink r:id="rId28">
        <w:r>
          <w:rPr>
            <w:sz w:val="24"/>
            <w:szCs w:val="24"/>
            <w:u w:val="single"/>
          </w:rPr>
          <w:t>recebe-selo-de-certificacao-lixo-zero.html</w:t>
        </w:r>
      </w:hyperlink>
    </w:p>
    <w:p w14:paraId="4A492CBD" w14:textId="77777777" w:rsidR="00105BAB" w:rsidRDefault="00105BAB">
      <w:pPr>
        <w:pBdr>
          <w:top w:val="nil"/>
          <w:left w:val="nil"/>
          <w:bottom w:val="nil"/>
          <w:right w:val="nil"/>
          <w:between w:val="nil"/>
        </w:pBdr>
        <w:rPr>
          <w:sz w:val="24"/>
          <w:szCs w:val="24"/>
        </w:rPr>
      </w:pPr>
    </w:p>
    <w:p w14:paraId="74463ADB" w14:textId="77777777" w:rsidR="00105BAB" w:rsidRDefault="00131AC9">
      <w:pPr>
        <w:pBdr>
          <w:top w:val="nil"/>
          <w:left w:val="nil"/>
          <w:bottom w:val="nil"/>
          <w:right w:val="nil"/>
          <w:between w:val="nil"/>
        </w:pBdr>
        <w:ind w:left="701" w:right="776" w:firstLine="720"/>
        <w:jc w:val="both"/>
        <w:rPr>
          <w:sz w:val="24"/>
          <w:szCs w:val="24"/>
        </w:rPr>
      </w:pPr>
      <w:r>
        <w:rPr>
          <w:sz w:val="24"/>
          <w:szCs w:val="24"/>
        </w:rPr>
        <w:t>Considerando que a referida unidade escolar destinou 93% do lixo produzido diariamente à compostagem ou reciclagem, deixando assim de enviá-los a aterros sanitários, sendo certificada com o selo Lixo Zero, concedido pelo Instituto Lixo Zero às instituições que conseguem reaproveitar mais de 90% de seus resíduos, conforme matéria publicada pelo jornal A voz da Serra, acessível pelo link:</w:t>
      </w:r>
      <w:r>
        <w:rPr>
          <w:sz w:val="4"/>
          <w:szCs w:val="4"/>
        </w:rPr>
        <w:t xml:space="preserve"> </w:t>
      </w:r>
      <w:hyperlink r:id="rId29">
        <w:r>
          <w:rPr>
            <w:sz w:val="24"/>
            <w:szCs w:val="24"/>
            <w:u w:val="single"/>
          </w:rPr>
          <w:t>https://avozdaserra.com.br/noticias/escola-estadual-de-nova-friburgo-recebe-selo-de-certi</w:t>
        </w:r>
      </w:hyperlink>
      <w:r>
        <w:rPr>
          <w:sz w:val="24"/>
          <w:szCs w:val="24"/>
        </w:rPr>
        <w:t xml:space="preserve"> </w:t>
      </w:r>
      <w:hyperlink r:id="rId30">
        <w:r>
          <w:rPr>
            <w:sz w:val="24"/>
            <w:szCs w:val="24"/>
            <w:u w:val="single"/>
          </w:rPr>
          <w:t>ficacao-lixo-zero#</w:t>
        </w:r>
      </w:hyperlink>
    </w:p>
    <w:p w14:paraId="454CC87D" w14:textId="77777777" w:rsidR="00105BAB" w:rsidRDefault="00105BAB">
      <w:pPr>
        <w:pBdr>
          <w:top w:val="nil"/>
          <w:left w:val="nil"/>
          <w:bottom w:val="nil"/>
          <w:right w:val="nil"/>
          <w:between w:val="nil"/>
        </w:pBdr>
        <w:rPr>
          <w:sz w:val="24"/>
          <w:szCs w:val="24"/>
        </w:rPr>
      </w:pPr>
    </w:p>
    <w:p w14:paraId="2DB430AA" w14:textId="77777777" w:rsidR="00105BAB" w:rsidRDefault="00131AC9">
      <w:pPr>
        <w:pBdr>
          <w:top w:val="nil"/>
          <w:left w:val="nil"/>
          <w:bottom w:val="nil"/>
          <w:right w:val="nil"/>
          <w:between w:val="nil"/>
        </w:pBdr>
        <w:ind w:left="701" w:right="788" w:firstLine="720"/>
        <w:jc w:val="both"/>
        <w:rPr>
          <w:sz w:val="24"/>
          <w:szCs w:val="24"/>
        </w:rPr>
      </w:pPr>
      <w:r>
        <w:rPr>
          <w:sz w:val="24"/>
          <w:szCs w:val="24"/>
        </w:rPr>
        <w:t>Considerando que a Lei Municipal nº 3.853 de 13 de maio de 2010, que: “Determina a Coleta Seletiva de Lixo nas Escolas da Rede Pública do Município.”, dispõe em seu Art. 1º: e Incisos:</w:t>
      </w:r>
    </w:p>
    <w:p w14:paraId="74BBA7A5" w14:textId="77777777" w:rsidR="00105BAB" w:rsidRDefault="00105BAB">
      <w:pPr>
        <w:pBdr>
          <w:top w:val="nil"/>
          <w:left w:val="nil"/>
          <w:bottom w:val="nil"/>
          <w:right w:val="nil"/>
          <w:between w:val="nil"/>
        </w:pBdr>
        <w:spacing w:before="6"/>
        <w:rPr>
          <w:sz w:val="23"/>
          <w:szCs w:val="23"/>
        </w:rPr>
      </w:pPr>
    </w:p>
    <w:p w14:paraId="5E1B667E" w14:textId="77777777" w:rsidR="00105BAB" w:rsidRDefault="00131AC9">
      <w:pPr>
        <w:ind w:left="2966" w:right="780"/>
        <w:rPr>
          <w:i/>
          <w:sz w:val="20"/>
          <w:szCs w:val="20"/>
        </w:rPr>
      </w:pPr>
      <w:r>
        <w:rPr>
          <w:i/>
          <w:sz w:val="20"/>
          <w:szCs w:val="20"/>
        </w:rPr>
        <w:t xml:space="preserve">Art. 1º </w:t>
      </w:r>
      <w:r>
        <w:rPr>
          <w:b/>
          <w:i/>
          <w:sz w:val="20"/>
          <w:szCs w:val="20"/>
          <w:u w:val="single"/>
        </w:rPr>
        <w:t>Fica determinada a coleta seletiva do lixo nas escolas públicas</w:t>
      </w:r>
      <w:r>
        <w:rPr>
          <w:b/>
          <w:i/>
          <w:sz w:val="20"/>
          <w:szCs w:val="20"/>
        </w:rPr>
        <w:t xml:space="preserve"> </w:t>
      </w:r>
      <w:r>
        <w:rPr>
          <w:b/>
          <w:i/>
          <w:sz w:val="20"/>
          <w:szCs w:val="20"/>
          <w:u w:val="single"/>
        </w:rPr>
        <w:t>municipais com as seguintes finalidades</w:t>
      </w:r>
      <w:r>
        <w:rPr>
          <w:i/>
          <w:sz w:val="20"/>
          <w:szCs w:val="20"/>
        </w:rPr>
        <w:t>:</w:t>
      </w:r>
    </w:p>
    <w:p w14:paraId="5C37CBDC" w14:textId="77777777" w:rsidR="00105BAB" w:rsidRDefault="00131AC9">
      <w:pPr>
        <w:numPr>
          <w:ilvl w:val="0"/>
          <w:numId w:val="8"/>
        </w:numPr>
        <w:pBdr>
          <w:top w:val="nil"/>
          <w:left w:val="nil"/>
          <w:bottom w:val="nil"/>
          <w:right w:val="nil"/>
          <w:between w:val="nil"/>
        </w:pBdr>
        <w:tabs>
          <w:tab w:val="left" w:pos="3107"/>
        </w:tabs>
        <w:ind w:right="789" w:firstLine="0"/>
        <w:jc w:val="both"/>
        <w:rPr>
          <w:i/>
          <w:sz w:val="20"/>
          <w:szCs w:val="20"/>
        </w:rPr>
      </w:pPr>
      <w:r>
        <w:rPr>
          <w:i/>
          <w:sz w:val="20"/>
          <w:szCs w:val="20"/>
        </w:rPr>
        <w:t xml:space="preserve">- </w:t>
      </w:r>
      <w:r>
        <w:rPr>
          <w:b/>
          <w:i/>
          <w:sz w:val="20"/>
          <w:szCs w:val="20"/>
          <w:u w:val="single"/>
        </w:rPr>
        <w:t>tornar o reaproveitamento dos materiais uma prática constante entre os</w:t>
      </w:r>
      <w:r>
        <w:rPr>
          <w:b/>
          <w:i/>
          <w:sz w:val="20"/>
          <w:szCs w:val="20"/>
        </w:rPr>
        <w:t xml:space="preserve"> </w:t>
      </w:r>
      <w:r>
        <w:rPr>
          <w:b/>
          <w:i/>
          <w:sz w:val="20"/>
          <w:szCs w:val="20"/>
          <w:u w:val="single"/>
        </w:rPr>
        <w:t>administradores públicos e os estudantes</w:t>
      </w:r>
      <w:r>
        <w:rPr>
          <w:i/>
          <w:sz w:val="20"/>
          <w:szCs w:val="20"/>
        </w:rPr>
        <w:t>;</w:t>
      </w:r>
    </w:p>
    <w:p w14:paraId="639499D3" w14:textId="77777777" w:rsidR="00105BAB" w:rsidRDefault="00131AC9">
      <w:pPr>
        <w:numPr>
          <w:ilvl w:val="0"/>
          <w:numId w:val="8"/>
        </w:numPr>
        <w:pBdr>
          <w:top w:val="nil"/>
          <w:left w:val="nil"/>
          <w:bottom w:val="nil"/>
          <w:right w:val="nil"/>
          <w:between w:val="nil"/>
        </w:pBdr>
        <w:tabs>
          <w:tab w:val="left" w:pos="3142"/>
        </w:tabs>
        <w:ind w:right="784" w:firstLine="0"/>
        <w:jc w:val="both"/>
        <w:rPr>
          <w:i/>
          <w:sz w:val="20"/>
          <w:szCs w:val="20"/>
        </w:rPr>
      </w:pPr>
      <w:r>
        <w:rPr>
          <w:i/>
          <w:sz w:val="20"/>
          <w:szCs w:val="20"/>
        </w:rPr>
        <w:t xml:space="preserve">- </w:t>
      </w:r>
      <w:r>
        <w:rPr>
          <w:b/>
          <w:i/>
          <w:sz w:val="20"/>
          <w:szCs w:val="20"/>
          <w:u w:val="single"/>
        </w:rPr>
        <w:t>ser parte de um programa de educação ambiental, visando à formação e</w:t>
      </w:r>
      <w:r>
        <w:rPr>
          <w:b/>
          <w:i/>
          <w:sz w:val="20"/>
          <w:szCs w:val="20"/>
        </w:rPr>
        <w:t xml:space="preserve"> </w:t>
      </w:r>
      <w:r>
        <w:rPr>
          <w:b/>
          <w:i/>
          <w:sz w:val="20"/>
          <w:szCs w:val="20"/>
          <w:u w:val="single"/>
        </w:rPr>
        <w:t>difusão de uma consciência ecológica na sociedade</w:t>
      </w:r>
      <w:r>
        <w:rPr>
          <w:i/>
          <w:sz w:val="20"/>
          <w:szCs w:val="20"/>
        </w:rPr>
        <w:t>;</w:t>
      </w:r>
    </w:p>
    <w:p w14:paraId="56DE2ADD" w14:textId="77777777" w:rsidR="00105BAB" w:rsidRDefault="00131AC9">
      <w:pPr>
        <w:numPr>
          <w:ilvl w:val="0"/>
          <w:numId w:val="8"/>
        </w:numPr>
        <w:pBdr>
          <w:top w:val="nil"/>
          <w:left w:val="nil"/>
          <w:bottom w:val="nil"/>
          <w:right w:val="nil"/>
          <w:between w:val="nil"/>
        </w:pBdr>
        <w:tabs>
          <w:tab w:val="left" w:pos="3193"/>
        </w:tabs>
        <w:ind w:right="784" w:firstLine="0"/>
        <w:jc w:val="both"/>
        <w:rPr>
          <w:i/>
          <w:sz w:val="20"/>
          <w:szCs w:val="20"/>
        </w:rPr>
      </w:pPr>
      <w:r>
        <w:rPr>
          <w:i/>
          <w:sz w:val="20"/>
          <w:szCs w:val="20"/>
        </w:rPr>
        <w:t xml:space="preserve">- </w:t>
      </w:r>
      <w:r>
        <w:rPr>
          <w:b/>
          <w:i/>
          <w:sz w:val="20"/>
          <w:szCs w:val="20"/>
          <w:u w:val="single"/>
        </w:rPr>
        <w:t>auferir os benefícios sociais da prática da reciclagem, tanto no sentido de</w:t>
      </w:r>
      <w:r>
        <w:rPr>
          <w:b/>
          <w:i/>
          <w:sz w:val="20"/>
          <w:szCs w:val="20"/>
        </w:rPr>
        <w:t xml:space="preserve"> </w:t>
      </w:r>
      <w:r>
        <w:rPr>
          <w:b/>
          <w:i/>
          <w:sz w:val="20"/>
          <w:szCs w:val="20"/>
          <w:u w:val="single"/>
        </w:rPr>
        <w:t>economizar energias e insumos, quanto no de preservar o ecossistema</w:t>
      </w:r>
      <w:r>
        <w:rPr>
          <w:i/>
          <w:sz w:val="20"/>
          <w:szCs w:val="20"/>
        </w:rPr>
        <w:t>;</w:t>
      </w:r>
    </w:p>
    <w:p w14:paraId="241F39C0" w14:textId="77777777" w:rsidR="00105BAB" w:rsidRDefault="00131AC9">
      <w:pPr>
        <w:numPr>
          <w:ilvl w:val="0"/>
          <w:numId w:val="8"/>
        </w:numPr>
        <w:pBdr>
          <w:top w:val="nil"/>
          <w:left w:val="nil"/>
          <w:bottom w:val="nil"/>
          <w:right w:val="nil"/>
          <w:between w:val="nil"/>
        </w:pBdr>
        <w:tabs>
          <w:tab w:val="left" w:pos="3220"/>
        </w:tabs>
        <w:ind w:right="782" w:firstLine="0"/>
        <w:jc w:val="both"/>
        <w:rPr>
          <w:i/>
          <w:sz w:val="20"/>
          <w:szCs w:val="20"/>
        </w:rPr>
      </w:pPr>
      <w:r>
        <w:rPr>
          <w:i/>
          <w:sz w:val="20"/>
          <w:szCs w:val="20"/>
        </w:rPr>
        <w:t xml:space="preserve">- </w:t>
      </w:r>
      <w:r>
        <w:rPr>
          <w:b/>
          <w:i/>
          <w:sz w:val="20"/>
          <w:szCs w:val="20"/>
          <w:u w:val="single"/>
        </w:rPr>
        <w:t>equipar a própria unidade de ensino, através da reversão dos recursos</w:t>
      </w:r>
      <w:r>
        <w:rPr>
          <w:b/>
          <w:i/>
          <w:sz w:val="20"/>
          <w:szCs w:val="20"/>
        </w:rPr>
        <w:t xml:space="preserve"> </w:t>
      </w:r>
      <w:r>
        <w:rPr>
          <w:b/>
          <w:i/>
          <w:sz w:val="20"/>
          <w:szCs w:val="20"/>
          <w:u w:val="single"/>
        </w:rPr>
        <w:t>financeiros obtidos com a reciclagem</w:t>
      </w:r>
      <w:r>
        <w:rPr>
          <w:i/>
          <w:sz w:val="20"/>
          <w:szCs w:val="20"/>
        </w:rPr>
        <w:t>;</w:t>
      </w:r>
    </w:p>
    <w:p w14:paraId="5CF74FF1" w14:textId="77777777" w:rsidR="00105BAB" w:rsidRDefault="00131AC9">
      <w:pPr>
        <w:numPr>
          <w:ilvl w:val="0"/>
          <w:numId w:val="8"/>
        </w:numPr>
        <w:pBdr>
          <w:top w:val="nil"/>
          <w:left w:val="nil"/>
          <w:bottom w:val="nil"/>
          <w:right w:val="nil"/>
          <w:between w:val="nil"/>
        </w:pBdr>
        <w:tabs>
          <w:tab w:val="left" w:pos="3170"/>
        </w:tabs>
        <w:ind w:right="790" w:firstLine="0"/>
        <w:jc w:val="both"/>
        <w:rPr>
          <w:i/>
          <w:sz w:val="20"/>
          <w:szCs w:val="20"/>
        </w:rPr>
      </w:pPr>
      <w:r>
        <w:rPr>
          <w:i/>
          <w:sz w:val="20"/>
          <w:szCs w:val="20"/>
        </w:rPr>
        <w:lastRenderedPageBreak/>
        <w:t>- tornar-se um exemplo a ser seguido por outros segmentos da sociedade friburguense. (g.n)</w:t>
      </w:r>
    </w:p>
    <w:p w14:paraId="16C2BE8C" w14:textId="77777777" w:rsidR="00105BAB" w:rsidRDefault="00105BAB">
      <w:pPr>
        <w:pBdr>
          <w:top w:val="nil"/>
          <w:left w:val="nil"/>
          <w:bottom w:val="nil"/>
          <w:right w:val="nil"/>
          <w:between w:val="nil"/>
        </w:pBdr>
        <w:spacing w:before="8"/>
        <w:rPr>
          <w:i/>
          <w:sz w:val="23"/>
          <w:szCs w:val="23"/>
        </w:rPr>
      </w:pPr>
    </w:p>
    <w:p w14:paraId="4814CD36" w14:textId="77777777" w:rsidR="00105BAB" w:rsidRDefault="00131AC9">
      <w:pPr>
        <w:pBdr>
          <w:top w:val="nil"/>
          <w:left w:val="nil"/>
          <w:bottom w:val="nil"/>
          <w:right w:val="nil"/>
          <w:between w:val="nil"/>
        </w:pBdr>
        <w:ind w:left="701" w:right="783" w:firstLine="720"/>
        <w:jc w:val="both"/>
        <w:rPr>
          <w:sz w:val="24"/>
          <w:szCs w:val="24"/>
        </w:rPr>
      </w:pPr>
      <w:r>
        <w:rPr>
          <w:sz w:val="24"/>
          <w:szCs w:val="24"/>
        </w:rPr>
        <w:t>Considerando que a Lei Municipal nº 3.872, de 28 de outubro de 2010 instituiu o Projeto "Lixo Consciente, Uma Ideia Reciclável" no Município De Nova Friburgo, prevendo em seus artigos 1º e 4º que:</w:t>
      </w:r>
    </w:p>
    <w:p w14:paraId="61116DFA" w14:textId="77777777" w:rsidR="00105BAB" w:rsidRDefault="00105BAB">
      <w:pPr>
        <w:pBdr>
          <w:top w:val="nil"/>
          <w:left w:val="nil"/>
          <w:bottom w:val="nil"/>
          <w:right w:val="nil"/>
          <w:between w:val="nil"/>
        </w:pBdr>
        <w:spacing w:before="7"/>
        <w:rPr>
          <w:sz w:val="23"/>
          <w:szCs w:val="23"/>
        </w:rPr>
      </w:pPr>
    </w:p>
    <w:p w14:paraId="74B4F618" w14:textId="77777777" w:rsidR="00105BAB" w:rsidRDefault="00131AC9">
      <w:pPr>
        <w:ind w:left="2966" w:right="779"/>
        <w:jc w:val="both"/>
        <w:rPr>
          <w:i/>
          <w:sz w:val="20"/>
          <w:szCs w:val="20"/>
        </w:rPr>
      </w:pPr>
      <w:r>
        <w:rPr>
          <w:i/>
          <w:sz w:val="20"/>
          <w:szCs w:val="20"/>
        </w:rPr>
        <w:t>Art. 1º Fica instituído, no âmbito municipal, o projeto "LIXO CONSCIENTE, UMA IDEIA RECICLÁVEL", que visa disciplinar, a postura de resíduos orgânicos e resíduos recicláveis e manter limpa a área urbana da Cidade de Nova Friburgo.</w:t>
      </w:r>
    </w:p>
    <w:p w14:paraId="5D51F499" w14:textId="77777777" w:rsidR="00105BAB" w:rsidRDefault="00105BAB">
      <w:pPr>
        <w:pBdr>
          <w:top w:val="nil"/>
          <w:left w:val="nil"/>
          <w:bottom w:val="nil"/>
          <w:right w:val="nil"/>
          <w:between w:val="nil"/>
        </w:pBdr>
        <w:rPr>
          <w:i/>
          <w:sz w:val="20"/>
          <w:szCs w:val="20"/>
        </w:rPr>
      </w:pPr>
    </w:p>
    <w:p w14:paraId="2C21716B" w14:textId="77777777" w:rsidR="00105BAB" w:rsidRDefault="00131AC9">
      <w:pPr>
        <w:ind w:left="2966" w:right="778"/>
        <w:jc w:val="both"/>
        <w:rPr>
          <w:b/>
          <w:i/>
          <w:sz w:val="20"/>
          <w:szCs w:val="20"/>
        </w:rPr>
      </w:pPr>
      <w:r>
        <w:rPr>
          <w:i/>
          <w:sz w:val="20"/>
          <w:szCs w:val="20"/>
        </w:rPr>
        <w:t xml:space="preserve">Parágrafo único. </w:t>
      </w:r>
      <w:r>
        <w:rPr>
          <w:b/>
          <w:i/>
          <w:sz w:val="20"/>
          <w:szCs w:val="20"/>
          <w:u w:val="single"/>
        </w:rPr>
        <w:t>O projeto que trata o caput do art. 1º, tem finalidade</w:t>
      </w:r>
      <w:r>
        <w:rPr>
          <w:b/>
          <w:i/>
          <w:sz w:val="20"/>
          <w:szCs w:val="20"/>
        </w:rPr>
        <w:t xml:space="preserve"> </w:t>
      </w:r>
      <w:r>
        <w:rPr>
          <w:b/>
          <w:i/>
          <w:sz w:val="20"/>
          <w:szCs w:val="20"/>
          <w:u w:val="single"/>
        </w:rPr>
        <w:t>educativa e visa colaborar com o fim da postura incorreta de lixo orgânico e</w:t>
      </w:r>
      <w:r>
        <w:rPr>
          <w:b/>
          <w:i/>
          <w:sz w:val="20"/>
          <w:szCs w:val="20"/>
        </w:rPr>
        <w:t xml:space="preserve"> </w:t>
      </w:r>
      <w:r>
        <w:rPr>
          <w:b/>
          <w:i/>
          <w:sz w:val="20"/>
          <w:szCs w:val="20"/>
          <w:u w:val="single"/>
        </w:rPr>
        <w:t>reciclável, bem como esclarecer a população friburguense a forma correta de</w:t>
      </w:r>
      <w:r>
        <w:rPr>
          <w:b/>
          <w:i/>
          <w:sz w:val="20"/>
          <w:szCs w:val="20"/>
        </w:rPr>
        <w:t xml:space="preserve"> </w:t>
      </w:r>
      <w:r>
        <w:rPr>
          <w:b/>
          <w:i/>
          <w:sz w:val="20"/>
          <w:szCs w:val="20"/>
          <w:u w:val="single"/>
        </w:rPr>
        <w:t>armazenar o resíduo orgânico e o resíduo reciclável e seus respectivos horários</w:t>
      </w:r>
      <w:r>
        <w:rPr>
          <w:b/>
          <w:i/>
          <w:sz w:val="20"/>
          <w:szCs w:val="20"/>
        </w:rPr>
        <w:t xml:space="preserve"> </w:t>
      </w:r>
      <w:r>
        <w:rPr>
          <w:b/>
          <w:i/>
          <w:sz w:val="20"/>
          <w:szCs w:val="20"/>
          <w:u w:val="single"/>
        </w:rPr>
        <w:t>de postura</w:t>
      </w:r>
      <w:r>
        <w:rPr>
          <w:b/>
          <w:i/>
          <w:sz w:val="20"/>
          <w:szCs w:val="20"/>
        </w:rPr>
        <w:t>.</w:t>
      </w:r>
    </w:p>
    <w:p w14:paraId="1A08D590" w14:textId="77777777" w:rsidR="00105BAB" w:rsidRDefault="00105BAB">
      <w:pPr>
        <w:pBdr>
          <w:top w:val="nil"/>
          <w:left w:val="nil"/>
          <w:bottom w:val="nil"/>
          <w:right w:val="nil"/>
          <w:between w:val="nil"/>
        </w:pBdr>
        <w:spacing w:before="7"/>
        <w:rPr>
          <w:b/>
          <w:i/>
        </w:rPr>
      </w:pPr>
    </w:p>
    <w:p w14:paraId="5FF5B7EC" w14:textId="77777777" w:rsidR="00105BAB" w:rsidRDefault="00131AC9">
      <w:pPr>
        <w:ind w:left="2966" w:right="781"/>
        <w:jc w:val="both"/>
        <w:rPr>
          <w:i/>
          <w:sz w:val="20"/>
          <w:szCs w:val="20"/>
        </w:rPr>
      </w:pPr>
      <w:r>
        <w:rPr>
          <w:i/>
          <w:sz w:val="20"/>
          <w:szCs w:val="20"/>
        </w:rPr>
        <w:t xml:space="preserve">Art. 4º </w:t>
      </w:r>
      <w:r>
        <w:rPr>
          <w:b/>
          <w:i/>
          <w:sz w:val="20"/>
          <w:szCs w:val="20"/>
          <w:u w:val="single"/>
        </w:rPr>
        <w:t>Fica a cargo da Secretaria Municipal de Meio Ambiente e da Secretaria</w:t>
      </w:r>
      <w:r>
        <w:rPr>
          <w:b/>
          <w:i/>
          <w:sz w:val="20"/>
          <w:szCs w:val="20"/>
        </w:rPr>
        <w:t xml:space="preserve"> </w:t>
      </w:r>
      <w:r>
        <w:rPr>
          <w:b/>
          <w:i/>
          <w:sz w:val="20"/>
          <w:szCs w:val="20"/>
          <w:u w:val="single"/>
        </w:rPr>
        <w:t>Municipal de Serviços Públicos, em parceria com a Secretaria Municipal de</w:t>
      </w:r>
      <w:r>
        <w:rPr>
          <w:b/>
          <w:i/>
          <w:sz w:val="20"/>
          <w:szCs w:val="20"/>
        </w:rPr>
        <w:t xml:space="preserve"> </w:t>
      </w:r>
      <w:r>
        <w:rPr>
          <w:b/>
          <w:i/>
          <w:sz w:val="20"/>
          <w:szCs w:val="20"/>
          <w:u w:val="single"/>
        </w:rPr>
        <w:t>Educação, traçar estratégia visando a melhor forma de desenvolver o projeto</w:t>
      </w:r>
      <w:r>
        <w:rPr>
          <w:b/>
          <w:i/>
          <w:sz w:val="20"/>
          <w:szCs w:val="20"/>
        </w:rPr>
        <w:t xml:space="preserve"> </w:t>
      </w:r>
      <w:r>
        <w:rPr>
          <w:b/>
          <w:i/>
          <w:sz w:val="20"/>
          <w:szCs w:val="20"/>
          <w:u w:val="single"/>
        </w:rPr>
        <w:t>"LIXO CONSCIENTE, UMA IDEIA RECICLÁVEL" junto às unidades de ensino da</w:t>
      </w:r>
      <w:r>
        <w:rPr>
          <w:b/>
          <w:i/>
          <w:sz w:val="20"/>
          <w:szCs w:val="20"/>
        </w:rPr>
        <w:t xml:space="preserve"> </w:t>
      </w:r>
      <w:r>
        <w:rPr>
          <w:b/>
          <w:i/>
          <w:sz w:val="20"/>
          <w:szCs w:val="20"/>
          <w:u w:val="single"/>
        </w:rPr>
        <w:t>Secretaria Municipal de Educação</w:t>
      </w:r>
      <w:r>
        <w:rPr>
          <w:i/>
          <w:sz w:val="20"/>
          <w:szCs w:val="20"/>
        </w:rPr>
        <w:t>. (g.n)</w:t>
      </w:r>
    </w:p>
    <w:p w14:paraId="709DC4EE" w14:textId="77777777" w:rsidR="00105BAB" w:rsidRDefault="00105BAB">
      <w:pPr>
        <w:pBdr>
          <w:top w:val="nil"/>
          <w:left w:val="nil"/>
          <w:bottom w:val="nil"/>
          <w:right w:val="nil"/>
          <w:between w:val="nil"/>
        </w:pBdr>
        <w:spacing w:before="1"/>
        <w:rPr>
          <w:i/>
          <w:sz w:val="24"/>
          <w:szCs w:val="24"/>
        </w:rPr>
      </w:pPr>
    </w:p>
    <w:p w14:paraId="6F98C363" w14:textId="77777777" w:rsidR="00105BAB" w:rsidRDefault="00131AC9">
      <w:pPr>
        <w:pBdr>
          <w:top w:val="nil"/>
          <w:left w:val="nil"/>
          <w:bottom w:val="nil"/>
          <w:right w:val="nil"/>
          <w:between w:val="nil"/>
        </w:pBdr>
        <w:ind w:left="851" w:right="777" w:firstLine="615"/>
        <w:jc w:val="both"/>
        <w:rPr>
          <w:sz w:val="24"/>
          <w:szCs w:val="24"/>
        </w:rPr>
      </w:pPr>
      <w:r>
        <w:rPr>
          <w:sz w:val="24"/>
          <w:szCs w:val="24"/>
        </w:rPr>
        <w:t>Considerando a importância de implementação de ações concretas de educação ambiental, sendo, por todo o acima exposto, de extrema relevância se trazer para o âmbito da rede municipal de ensino a ações acerca da gestão dos resíduos sólidos, baseada na metodologia “Lixo Zero” ou similar, que visa, conforme já mencionado, orientar pessoas a mudarem seus estilos de vida e práticas visando buscar ciclos naturais sustentáveis, onde cada material descartado seja projetado para tornar-se recurso para outros usos, diminuindo a quantidade de resíduos que poderiam ter como destino final o aterro sanitário. Além disso, destaca-se que a reciclagem contribui para a conservação dos recursos naturais, diminuindo ainda o gasto com água e energia, recursos tão demandados no processo de produção alimentado pela lógica capitalista.</w:t>
      </w:r>
    </w:p>
    <w:p w14:paraId="528CA094" w14:textId="77777777" w:rsidR="00105BAB" w:rsidRDefault="00105BAB">
      <w:pPr>
        <w:pBdr>
          <w:top w:val="nil"/>
          <w:left w:val="nil"/>
          <w:bottom w:val="nil"/>
          <w:right w:val="nil"/>
          <w:between w:val="nil"/>
        </w:pBdr>
        <w:spacing w:before="7"/>
      </w:pPr>
    </w:p>
    <w:p w14:paraId="77F93217" w14:textId="77777777" w:rsidR="00105BAB" w:rsidRDefault="00131AC9">
      <w:pPr>
        <w:pBdr>
          <w:top w:val="nil"/>
          <w:left w:val="nil"/>
          <w:bottom w:val="nil"/>
          <w:right w:val="nil"/>
          <w:between w:val="nil"/>
        </w:pBdr>
        <w:ind w:left="851" w:right="777" w:firstLine="615"/>
        <w:jc w:val="both"/>
        <w:rPr>
          <w:sz w:val="24"/>
          <w:szCs w:val="24"/>
        </w:rPr>
      </w:pPr>
      <w:r>
        <w:rPr>
          <w:sz w:val="24"/>
          <w:szCs w:val="24"/>
        </w:rPr>
        <w:t>Outro ponto merecedor de destaque, é que a aplicação dessa metodologia ou similar, pode contribuir para o aumento da conscientização e a participação da</w:t>
      </w:r>
      <w:r>
        <w:rPr>
          <w:sz w:val="6"/>
          <w:szCs w:val="6"/>
        </w:rPr>
        <w:t xml:space="preserve"> </w:t>
      </w:r>
      <w:r>
        <w:rPr>
          <w:sz w:val="24"/>
          <w:szCs w:val="24"/>
        </w:rPr>
        <w:t>comunidade na gestão dos resíduos, contribuindo ainda para o desenvolvimento de habilidades e competências importantes para a vida, como pensamento crítico, resolução de problemas, trabalho em equipe e cidadania.</w:t>
      </w:r>
    </w:p>
    <w:p w14:paraId="2E03A4E0" w14:textId="77777777" w:rsidR="00105BAB" w:rsidRDefault="00105BAB">
      <w:pPr>
        <w:pBdr>
          <w:top w:val="nil"/>
          <w:left w:val="nil"/>
          <w:bottom w:val="nil"/>
          <w:right w:val="nil"/>
          <w:between w:val="nil"/>
        </w:pBdr>
        <w:spacing w:before="7"/>
      </w:pPr>
    </w:p>
    <w:p w14:paraId="5CD8FD6A" w14:textId="77777777" w:rsidR="00105BAB" w:rsidRDefault="00131AC9">
      <w:pPr>
        <w:pBdr>
          <w:top w:val="nil"/>
          <w:left w:val="nil"/>
          <w:bottom w:val="nil"/>
          <w:right w:val="nil"/>
          <w:between w:val="nil"/>
        </w:pBdr>
        <w:ind w:left="851" w:right="776" w:firstLine="615"/>
        <w:jc w:val="both"/>
        <w:rPr>
          <w:sz w:val="24"/>
          <w:szCs w:val="24"/>
        </w:rPr>
      </w:pPr>
      <w:r>
        <w:rPr>
          <w:sz w:val="24"/>
          <w:szCs w:val="24"/>
        </w:rPr>
        <w:t>Além disso, o trabalho de sensibilização acerca da gestão dos resíduos sólidos é uma ótima maneira de engajar os alunos e a comunidade escolar em questões ambientais e sociais relevantes. Finalmente, a implementação da metodologia “Lixo Zero”ou similar nas escolas municipais de ensino fundamental I de Nova Friburgo também pode contribuir para o cumprimento das metas estabelecidas pela Base Nacional Curricular Comum do Brasil, que incluem o desenvolvimento de habilidades e competências relacionadas à Educação Ambiental e ao uso responsável dos recursos naturais.</w:t>
      </w:r>
    </w:p>
    <w:p w14:paraId="0B7EB5C2" w14:textId="77777777" w:rsidR="00105BAB" w:rsidRDefault="00105BAB">
      <w:pPr>
        <w:pBdr>
          <w:top w:val="nil"/>
          <w:left w:val="nil"/>
          <w:bottom w:val="nil"/>
          <w:right w:val="nil"/>
          <w:between w:val="nil"/>
        </w:pBdr>
        <w:spacing w:before="8"/>
      </w:pPr>
    </w:p>
    <w:p w14:paraId="170F9CAF" w14:textId="77777777" w:rsidR="00105BAB" w:rsidRDefault="00131AC9">
      <w:pPr>
        <w:ind w:left="836" w:right="761" w:firstLine="630"/>
        <w:jc w:val="both"/>
        <w:rPr>
          <w:sz w:val="24"/>
          <w:szCs w:val="24"/>
        </w:rPr>
      </w:pPr>
      <w:r>
        <w:rPr>
          <w:sz w:val="24"/>
          <w:szCs w:val="24"/>
        </w:rPr>
        <w:t xml:space="preserve">Visando pôr em prática a Educação Ambiental voltada à temática dos resíduos sólidos, vislumbra-se, inicialmente, a aplicação da Metodologia “Lixo Zero” ou similar, em 05 (cinco) escolas municipais, quais sejam, </w:t>
      </w:r>
      <w:r>
        <w:rPr>
          <w:i/>
        </w:rPr>
        <w:t xml:space="preserve">Escola Municipal Patrícia Jonas Santana, Escola Municipal Professora Adezir Almeida Garcia, Escola Municipal Professor Alberto Meyer, Escola </w:t>
      </w:r>
      <w:r>
        <w:rPr>
          <w:i/>
        </w:rPr>
        <w:lastRenderedPageBreak/>
        <w:t>Municipal Vargem Alta, Escola Municipal Waldir Lopes de Carvalho</w:t>
      </w:r>
      <w:r>
        <w:rPr>
          <w:sz w:val="24"/>
          <w:szCs w:val="24"/>
        </w:rPr>
        <w:t>, todas indicadas pela Secretaria Municipal de Educação, em razão do seu espaço físico, capaz de comportar a implementação da orientação acerca da correta destinação dos resíduos sólidos e em razão da baixa pontuação das mesmas no Índice de Desenvolvimento da Educação Básica</w:t>
      </w:r>
    </w:p>
    <w:p w14:paraId="4CFAAACF" w14:textId="77777777" w:rsidR="00105BAB" w:rsidRDefault="00131AC9">
      <w:pPr>
        <w:pBdr>
          <w:top w:val="nil"/>
          <w:left w:val="nil"/>
          <w:bottom w:val="nil"/>
          <w:right w:val="nil"/>
          <w:between w:val="nil"/>
        </w:pBdr>
        <w:ind w:left="836" w:right="823"/>
        <w:jc w:val="both"/>
        <w:rPr>
          <w:sz w:val="24"/>
          <w:szCs w:val="24"/>
        </w:rPr>
      </w:pPr>
      <w:r>
        <w:rPr>
          <w:sz w:val="24"/>
          <w:szCs w:val="24"/>
        </w:rPr>
        <w:t>- IDEB. Além disso, foi realizada vistoria técnica pela Secretaria Municipal de Meio Ambiente e Desenvolvimento Urbano Sustentável, com formulação de laudo técnico (anexo ao Estudo Técnico Preliminar), momento em que foi confirmada a capacidade física de as instituições de ensino comportarem o presente projeto.</w:t>
      </w:r>
    </w:p>
    <w:p w14:paraId="47779ABE" w14:textId="77777777" w:rsidR="00105BAB" w:rsidRDefault="00105BAB">
      <w:pPr>
        <w:pBdr>
          <w:top w:val="nil"/>
          <w:left w:val="nil"/>
          <w:bottom w:val="nil"/>
          <w:right w:val="nil"/>
          <w:between w:val="nil"/>
        </w:pBdr>
        <w:spacing w:before="7"/>
      </w:pPr>
    </w:p>
    <w:p w14:paraId="5278592B" w14:textId="77777777" w:rsidR="00105BAB" w:rsidRDefault="00131AC9">
      <w:pPr>
        <w:pBdr>
          <w:top w:val="nil"/>
          <w:left w:val="nil"/>
          <w:bottom w:val="nil"/>
          <w:right w:val="nil"/>
          <w:between w:val="nil"/>
        </w:pBdr>
        <w:ind w:left="836" w:right="766" w:firstLine="630"/>
        <w:jc w:val="both"/>
        <w:rPr>
          <w:sz w:val="24"/>
          <w:szCs w:val="24"/>
        </w:rPr>
      </w:pPr>
      <w:r>
        <w:rPr>
          <w:sz w:val="24"/>
          <w:szCs w:val="24"/>
        </w:rPr>
        <w:t>Desta forma, pretende-se mediante processo de licitação, a contratação de empresa especializada para a prestação de serviços de assessoria e consultoria, com foco na gestão de resíduos sólidos, com base na metodologia “Lixo Zero” ou similar, em conformidade com este Termo de Referência, de modo a promover a disseminação de estratégias e boas práticas de gestão de resíduos sólidos, por meio de projeto de Educação Ambiental nas 05 (cinco) unidades escolares acima mencionadas, com vistas a reduzir ao máximo a geração desses resíduos em níveis que permitam às mesmas a certificação Lixo Zero ou a obtenção de Selo Rumo ao Lixo Zero.</w:t>
      </w:r>
    </w:p>
    <w:p w14:paraId="6E01A0E8" w14:textId="77777777" w:rsidR="00105BAB" w:rsidRDefault="00105BAB">
      <w:pPr>
        <w:pBdr>
          <w:top w:val="nil"/>
          <w:left w:val="nil"/>
          <w:bottom w:val="nil"/>
          <w:right w:val="nil"/>
          <w:between w:val="nil"/>
        </w:pBdr>
        <w:spacing w:before="7"/>
      </w:pPr>
    </w:p>
    <w:p w14:paraId="4F86DFC3" w14:textId="77777777" w:rsidR="00105BAB" w:rsidRDefault="00131AC9">
      <w:pPr>
        <w:pBdr>
          <w:top w:val="nil"/>
          <w:left w:val="nil"/>
          <w:bottom w:val="nil"/>
          <w:right w:val="nil"/>
          <w:between w:val="nil"/>
        </w:pBdr>
        <w:spacing w:before="1"/>
        <w:ind w:left="836" w:right="778" w:firstLine="542"/>
        <w:jc w:val="both"/>
        <w:rPr>
          <w:sz w:val="24"/>
          <w:szCs w:val="24"/>
        </w:rPr>
      </w:pPr>
      <w:r>
        <w:rPr>
          <w:sz w:val="24"/>
          <w:szCs w:val="24"/>
        </w:rPr>
        <w:t>O Selo Rumo ao Lixo Zero será fornecido às unidades que destinarem adequadamente mais de 50% dos resíduos gerados nas escolas, enquanto a Certificação Lixo Zero será atribuída às escolas que destinarem de forma correta mais de 90% dos seus resíduos.</w:t>
      </w:r>
    </w:p>
    <w:p w14:paraId="044322DF" w14:textId="77777777" w:rsidR="00105BAB" w:rsidRDefault="00105BAB">
      <w:pPr>
        <w:pBdr>
          <w:top w:val="nil"/>
          <w:left w:val="nil"/>
          <w:bottom w:val="nil"/>
          <w:right w:val="nil"/>
          <w:between w:val="nil"/>
        </w:pBdr>
        <w:spacing w:before="9"/>
        <w:rPr>
          <w:sz w:val="16"/>
          <w:szCs w:val="16"/>
        </w:rPr>
      </w:pPr>
    </w:p>
    <w:p w14:paraId="1E9D6F20" w14:textId="77777777" w:rsidR="00105BAB" w:rsidRDefault="00105BAB">
      <w:pPr>
        <w:pBdr>
          <w:top w:val="nil"/>
          <w:left w:val="nil"/>
          <w:bottom w:val="nil"/>
          <w:right w:val="nil"/>
          <w:between w:val="nil"/>
        </w:pBdr>
        <w:spacing w:before="9"/>
        <w:rPr>
          <w:sz w:val="16"/>
          <w:szCs w:val="16"/>
        </w:rPr>
      </w:pPr>
    </w:p>
    <w:p w14:paraId="18BCD540" w14:textId="77777777" w:rsidR="00105BAB" w:rsidRDefault="00105BAB">
      <w:pPr>
        <w:pBdr>
          <w:top w:val="nil"/>
          <w:left w:val="nil"/>
          <w:bottom w:val="nil"/>
          <w:right w:val="nil"/>
          <w:between w:val="nil"/>
        </w:pBdr>
        <w:spacing w:before="9"/>
        <w:rPr>
          <w:sz w:val="16"/>
          <w:szCs w:val="16"/>
        </w:rPr>
      </w:pPr>
    </w:p>
    <w:p w14:paraId="1F4DBBB0" w14:textId="77777777" w:rsidR="00105BAB" w:rsidRDefault="00131AC9">
      <w:pPr>
        <w:numPr>
          <w:ilvl w:val="0"/>
          <w:numId w:val="3"/>
        </w:numPr>
        <w:pBdr>
          <w:top w:val="nil"/>
          <w:left w:val="nil"/>
          <w:bottom w:val="nil"/>
          <w:right w:val="nil"/>
          <w:between w:val="nil"/>
        </w:pBdr>
        <w:tabs>
          <w:tab w:val="left" w:pos="1421"/>
        </w:tabs>
        <w:jc w:val="both"/>
        <w:rPr>
          <w:b/>
          <w:sz w:val="28"/>
          <w:szCs w:val="28"/>
        </w:rPr>
      </w:pPr>
      <w:r>
        <w:rPr>
          <w:b/>
          <w:sz w:val="28"/>
          <w:szCs w:val="28"/>
        </w:rPr>
        <w:t>DAS CONDIÇÕES DE PARTICIPAÇÃO</w:t>
      </w:r>
    </w:p>
    <w:p w14:paraId="042614B3" w14:textId="77777777" w:rsidR="00105BAB" w:rsidRDefault="00131AC9">
      <w:pPr>
        <w:numPr>
          <w:ilvl w:val="1"/>
          <w:numId w:val="3"/>
        </w:numPr>
        <w:pBdr>
          <w:top w:val="nil"/>
          <w:left w:val="nil"/>
          <w:bottom w:val="nil"/>
          <w:right w:val="nil"/>
          <w:between w:val="nil"/>
        </w:pBdr>
        <w:tabs>
          <w:tab w:val="left" w:pos="1566"/>
        </w:tabs>
        <w:spacing w:before="195"/>
        <w:ind w:right="568"/>
        <w:jc w:val="both"/>
        <w:rPr>
          <w:sz w:val="24"/>
          <w:szCs w:val="24"/>
        </w:rPr>
      </w:pPr>
      <w:r>
        <w:rPr>
          <w:sz w:val="24"/>
          <w:szCs w:val="24"/>
        </w:rPr>
        <w:t>Poderão participar desta licitação as empresas interessadas que atenderem às seguintes exigências:</w:t>
      </w:r>
    </w:p>
    <w:p w14:paraId="43F4CEA0" w14:textId="77777777" w:rsidR="00105BAB" w:rsidRDefault="00131AC9">
      <w:pPr>
        <w:numPr>
          <w:ilvl w:val="2"/>
          <w:numId w:val="3"/>
        </w:numPr>
        <w:pBdr>
          <w:top w:val="nil"/>
          <w:left w:val="nil"/>
          <w:bottom w:val="nil"/>
          <w:right w:val="nil"/>
          <w:between w:val="nil"/>
        </w:pBdr>
        <w:tabs>
          <w:tab w:val="left" w:pos="1566"/>
        </w:tabs>
        <w:spacing w:before="195"/>
        <w:ind w:right="568"/>
        <w:jc w:val="both"/>
        <w:rPr>
          <w:sz w:val="24"/>
          <w:szCs w:val="24"/>
        </w:rPr>
      </w:pPr>
      <w:r>
        <w:rPr>
          <w:sz w:val="24"/>
          <w:szCs w:val="24"/>
        </w:rPr>
        <w:t>Estejam legalmente estabelecidas e explorem ramo de atividade compatível com o objeto desta licitação, devendo tal fato ser oportunamente comprovado mediante exame dos atos constitutivos da empresa;</w:t>
      </w:r>
    </w:p>
    <w:p w14:paraId="21A7A16D" w14:textId="77777777" w:rsidR="00105BAB" w:rsidRDefault="00131AC9">
      <w:pPr>
        <w:numPr>
          <w:ilvl w:val="2"/>
          <w:numId w:val="3"/>
        </w:numPr>
        <w:pBdr>
          <w:top w:val="nil"/>
          <w:left w:val="nil"/>
          <w:bottom w:val="nil"/>
          <w:right w:val="nil"/>
          <w:between w:val="nil"/>
        </w:pBdr>
        <w:tabs>
          <w:tab w:val="left" w:pos="1566"/>
        </w:tabs>
        <w:spacing w:before="195"/>
        <w:ind w:right="568"/>
        <w:jc w:val="both"/>
        <w:rPr>
          <w:sz w:val="24"/>
          <w:szCs w:val="24"/>
        </w:rPr>
      </w:pPr>
      <w:r>
        <w:rPr>
          <w:sz w:val="24"/>
          <w:szCs w:val="24"/>
        </w:rPr>
        <w:t xml:space="preserve">Estejam regularmente cadastradas no Sistema de Cadastramento Unificado de Fornecedores - SICAF e no sítio </w:t>
      </w:r>
      <w:hyperlink r:id="rId31">
        <w:r>
          <w:rPr>
            <w:sz w:val="24"/>
            <w:szCs w:val="24"/>
            <w:u w:val="single"/>
          </w:rPr>
          <w:t>www.gov.br/compras</w:t>
        </w:r>
      </w:hyperlink>
      <w:r>
        <w:rPr>
          <w:sz w:val="24"/>
          <w:szCs w:val="24"/>
        </w:rPr>
        <w:t>.</w:t>
      </w:r>
    </w:p>
    <w:p w14:paraId="36E88925" w14:textId="77777777" w:rsidR="00105BAB" w:rsidRDefault="00131AC9">
      <w:pPr>
        <w:numPr>
          <w:ilvl w:val="2"/>
          <w:numId w:val="3"/>
        </w:numPr>
        <w:pBdr>
          <w:top w:val="nil"/>
          <w:left w:val="nil"/>
          <w:bottom w:val="nil"/>
          <w:right w:val="nil"/>
          <w:between w:val="nil"/>
        </w:pBdr>
        <w:tabs>
          <w:tab w:val="left" w:pos="1566"/>
        </w:tabs>
        <w:spacing w:before="195"/>
        <w:ind w:right="568"/>
        <w:jc w:val="both"/>
        <w:rPr>
          <w:sz w:val="24"/>
          <w:szCs w:val="24"/>
        </w:rPr>
      </w:pPr>
      <w:r>
        <w:rPr>
          <w:sz w:val="24"/>
          <w:szCs w:val="24"/>
        </w:rPr>
        <w:t>Disponham de chave de identificação e senha pessoal, obtidas junto ao provedor do sistema, bem como informar-se a respeito do seu funcionamento regulamento e receber instruções de gestores do sistema Comprasnet SIASG para sua correta utilização;</w:t>
      </w:r>
    </w:p>
    <w:p w14:paraId="11E23346" w14:textId="77777777" w:rsidR="00105BAB" w:rsidRDefault="00131AC9">
      <w:pPr>
        <w:numPr>
          <w:ilvl w:val="2"/>
          <w:numId w:val="3"/>
        </w:numPr>
        <w:pBdr>
          <w:top w:val="nil"/>
          <w:left w:val="nil"/>
          <w:bottom w:val="nil"/>
          <w:right w:val="nil"/>
          <w:between w:val="nil"/>
        </w:pBdr>
        <w:tabs>
          <w:tab w:val="left" w:pos="1566"/>
        </w:tabs>
        <w:spacing w:before="195"/>
        <w:ind w:right="568"/>
        <w:jc w:val="both"/>
        <w:rPr>
          <w:sz w:val="24"/>
          <w:szCs w:val="24"/>
        </w:rPr>
      </w:pPr>
      <w:r>
        <w:rPr>
          <w:sz w:val="24"/>
          <w:szCs w:val="24"/>
        </w:rPr>
        <w:t>Um licitante, ou grupo, suas filiais ou empresas que fazem parte de um grupo econômico ou financeiro, somente poderá apresentar uma única proposta de preços. Caso um licitante participe em mais de uma proposta de preços, estas propostas não serão levadas em consideração e serão rejeitadas;</w:t>
      </w:r>
    </w:p>
    <w:p w14:paraId="2DD5CE4F" w14:textId="77777777" w:rsidR="00105BAB" w:rsidRDefault="00105BAB">
      <w:pPr>
        <w:numPr>
          <w:ilvl w:val="3"/>
          <w:numId w:val="3"/>
        </w:numPr>
        <w:pBdr>
          <w:top w:val="nil"/>
          <w:left w:val="nil"/>
          <w:bottom w:val="nil"/>
          <w:right w:val="nil"/>
          <w:between w:val="nil"/>
        </w:pBdr>
        <w:tabs>
          <w:tab w:val="left" w:pos="1566"/>
        </w:tabs>
        <w:ind w:right="568"/>
        <w:jc w:val="both"/>
        <w:rPr>
          <w:color w:val="FFFFFF"/>
          <w:sz w:val="10"/>
          <w:szCs w:val="10"/>
        </w:rPr>
      </w:pPr>
    </w:p>
    <w:p w14:paraId="7E588A48" w14:textId="77777777" w:rsidR="00105BAB" w:rsidRDefault="00131AC9">
      <w:pPr>
        <w:numPr>
          <w:ilvl w:val="3"/>
          <w:numId w:val="3"/>
        </w:numPr>
        <w:pBdr>
          <w:top w:val="nil"/>
          <w:left w:val="nil"/>
          <w:bottom w:val="nil"/>
          <w:right w:val="nil"/>
          <w:between w:val="nil"/>
        </w:pBdr>
        <w:tabs>
          <w:tab w:val="left" w:pos="1566"/>
        </w:tabs>
        <w:ind w:right="568"/>
        <w:jc w:val="both"/>
        <w:rPr>
          <w:sz w:val="24"/>
          <w:szCs w:val="24"/>
        </w:rPr>
      </w:pPr>
      <w:r>
        <w:rPr>
          <w:sz w:val="24"/>
          <w:szCs w:val="24"/>
        </w:rPr>
        <w:t>Para tais efeitos entende-se que fazem parte de um mesmo grupo econômico ou financeiro, as empresas que tenham diretores, acionistas (com participação em mais de 5%), ou representantes legais comuns, e aqueles que dependam ou subsidiem econômica ou financeiramente e outra empresa.</w:t>
      </w:r>
    </w:p>
    <w:p w14:paraId="25BDE757" w14:textId="77777777" w:rsidR="00105BAB" w:rsidRDefault="00131AC9">
      <w:pPr>
        <w:numPr>
          <w:ilvl w:val="2"/>
          <w:numId w:val="3"/>
        </w:numPr>
        <w:pBdr>
          <w:top w:val="nil"/>
          <w:left w:val="nil"/>
          <w:bottom w:val="nil"/>
          <w:right w:val="nil"/>
          <w:between w:val="nil"/>
        </w:pBdr>
        <w:tabs>
          <w:tab w:val="left" w:pos="1566"/>
        </w:tabs>
        <w:spacing w:before="195"/>
        <w:ind w:right="568"/>
        <w:jc w:val="both"/>
        <w:rPr>
          <w:sz w:val="24"/>
          <w:szCs w:val="24"/>
        </w:rPr>
      </w:pPr>
      <w:r>
        <w:rPr>
          <w:sz w:val="24"/>
          <w:szCs w:val="24"/>
        </w:rPr>
        <w:lastRenderedPageBreak/>
        <w:t xml:space="preserve">Atendam às condições exigidas neste Termo de Referências, no Edital e seus Anexos. </w:t>
      </w:r>
    </w:p>
    <w:p w14:paraId="0160BFC3" w14:textId="77777777" w:rsidR="00105BAB" w:rsidRDefault="00131AC9">
      <w:pPr>
        <w:numPr>
          <w:ilvl w:val="1"/>
          <w:numId w:val="3"/>
        </w:numPr>
        <w:pBdr>
          <w:top w:val="nil"/>
          <w:left w:val="nil"/>
          <w:bottom w:val="nil"/>
          <w:right w:val="nil"/>
          <w:between w:val="nil"/>
        </w:pBdr>
        <w:tabs>
          <w:tab w:val="left" w:pos="1566"/>
        </w:tabs>
        <w:spacing w:before="195"/>
        <w:ind w:right="568"/>
        <w:jc w:val="both"/>
        <w:rPr>
          <w:sz w:val="24"/>
          <w:szCs w:val="24"/>
        </w:rPr>
      </w:pPr>
      <w:r>
        <w:rPr>
          <w:sz w:val="24"/>
          <w:szCs w:val="24"/>
        </w:rPr>
        <w:t>Não poderão participar do certame as empresas que estiverem sob falência, recuperação judicial, concurso de credores, dissolução, liquidação ou que estejam suspensas de licitar e/ou declaradas inidôneas por qualquer órgão da Administração Pública, direta ou indireta, Federal, estadual ou Municipal, bem como as que estejam punidas com suspensão do direito de contratar ou licitar com a Administração Pública;</w:t>
      </w:r>
    </w:p>
    <w:p w14:paraId="77A9566E" w14:textId="77777777" w:rsidR="00105BAB" w:rsidRDefault="00131AC9">
      <w:pPr>
        <w:numPr>
          <w:ilvl w:val="1"/>
          <w:numId w:val="3"/>
        </w:numPr>
        <w:pBdr>
          <w:top w:val="nil"/>
          <w:left w:val="nil"/>
          <w:bottom w:val="nil"/>
          <w:right w:val="nil"/>
          <w:between w:val="nil"/>
        </w:pBdr>
        <w:tabs>
          <w:tab w:val="left" w:pos="1421"/>
        </w:tabs>
        <w:spacing w:before="195"/>
        <w:ind w:right="571"/>
        <w:jc w:val="both"/>
        <w:rPr>
          <w:sz w:val="24"/>
          <w:szCs w:val="24"/>
        </w:rPr>
      </w:pPr>
      <w:r>
        <w:rPr>
          <w:sz w:val="24"/>
          <w:szCs w:val="24"/>
        </w:rPr>
        <w:t>Não poderão participar ainda os servidores de qualquer órgão ou entidade vinculados ao Município de Nova Friburgo, bem assim as empresas das quais tais servidores sejam sócios, dirigentes ou responsáveis técnicos.</w:t>
      </w:r>
    </w:p>
    <w:p w14:paraId="3665BBD0" w14:textId="77777777" w:rsidR="00105BAB" w:rsidRDefault="00105BAB">
      <w:pPr>
        <w:pBdr>
          <w:top w:val="nil"/>
          <w:left w:val="nil"/>
          <w:bottom w:val="nil"/>
          <w:right w:val="nil"/>
          <w:between w:val="nil"/>
        </w:pBdr>
        <w:spacing w:line="45" w:lineRule="auto"/>
        <w:ind w:left="101"/>
        <w:rPr>
          <w:sz w:val="4"/>
          <w:szCs w:val="4"/>
        </w:rPr>
      </w:pPr>
    </w:p>
    <w:p w14:paraId="77E2F7B2" w14:textId="77777777" w:rsidR="00105BAB" w:rsidRDefault="00105BAB">
      <w:pPr>
        <w:pBdr>
          <w:top w:val="nil"/>
          <w:left w:val="nil"/>
          <w:bottom w:val="nil"/>
          <w:right w:val="nil"/>
          <w:between w:val="nil"/>
        </w:pBdr>
        <w:spacing w:before="1"/>
        <w:rPr>
          <w:sz w:val="6"/>
          <w:szCs w:val="6"/>
        </w:rPr>
      </w:pPr>
    </w:p>
    <w:p w14:paraId="59455F66" w14:textId="77777777" w:rsidR="00105BAB" w:rsidRDefault="00131AC9">
      <w:pPr>
        <w:numPr>
          <w:ilvl w:val="1"/>
          <w:numId w:val="3"/>
        </w:numPr>
        <w:pBdr>
          <w:top w:val="nil"/>
          <w:left w:val="nil"/>
          <w:bottom w:val="nil"/>
          <w:right w:val="nil"/>
          <w:between w:val="nil"/>
        </w:pBdr>
        <w:tabs>
          <w:tab w:val="left" w:pos="1421"/>
        </w:tabs>
        <w:spacing w:before="52"/>
        <w:ind w:right="566"/>
        <w:jc w:val="both"/>
        <w:rPr>
          <w:sz w:val="24"/>
          <w:szCs w:val="24"/>
        </w:rPr>
      </w:pPr>
      <w:r>
        <w:rPr>
          <w:sz w:val="24"/>
          <w:szCs w:val="24"/>
        </w:rPr>
        <w:t>A participação do representante legal da empresa far-se-á por meio de instrumento público de procuração ou instrumento particular, com poderes para formular ofertas e lances de preços e praticar todos os demais atos pertinentes ao certame, em nome do proponente. Em sendo sócio, proprietário, dirigente ou assemelhado da empresa proponente deverá apresentar cópia do respectivo Estatuto ou Contrato Social, no qual estejam expressos seus poderes para exarar direitos e assumir obrigações em decorrência de tal investidura.</w:t>
      </w:r>
    </w:p>
    <w:p w14:paraId="5569B015" w14:textId="77777777" w:rsidR="00105BAB" w:rsidRDefault="00105BAB">
      <w:pPr>
        <w:pBdr>
          <w:top w:val="nil"/>
          <w:left w:val="nil"/>
          <w:bottom w:val="nil"/>
          <w:right w:val="nil"/>
          <w:between w:val="nil"/>
        </w:pBdr>
        <w:rPr>
          <w:sz w:val="16"/>
          <w:szCs w:val="16"/>
        </w:rPr>
      </w:pPr>
    </w:p>
    <w:p w14:paraId="52950246" w14:textId="77777777" w:rsidR="00105BAB" w:rsidRDefault="00131AC9">
      <w:pPr>
        <w:numPr>
          <w:ilvl w:val="0"/>
          <w:numId w:val="3"/>
        </w:numPr>
        <w:pBdr>
          <w:top w:val="nil"/>
          <w:left w:val="nil"/>
          <w:bottom w:val="nil"/>
          <w:right w:val="nil"/>
          <w:between w:val="nil"/>
        </w:pBdr>
        <w:tabs>
          <w:tab w:val="left" w:pos="1421"/>
        </w:tabs>
        <w:spacing w:before="1" w:line="341" w:lineRule="auto"/>
        <w:jc w:val="both"/>
        <w:rPr>
          <w:b/>
          <w:sz w:val="28"/>
          <w:szCs w:val="28"/>
        </w:rPr>
      </w:pPr>
      <w:r>
        <w:rPr>
          <w:b/>
          <w:sz w:val="28"/>
          <w:szCs w:val="28"/>
        </w:rPr>
        <w:t>DA DOTAÇÃO ORÇAMENTÁRIA</w:t>
      </w:r>
    </w:p>
    <w:p w14:paraId="39851FCE" w14:textId="77777777" w:rsidR="00105BAB" w:rsidRDefault="00131AC9">
      <w:pPr>
        <w:numPr>
          <w:ilvl w:val="1"/>
          <w:numId w:val="3"/>
        </w:numPr>
        <w:pBdr>
          <w:top w:val="nil"/>
          <w:left w:val="nil"/>
          <w:bottom w:val="nil"/>
          <w:right w:val="nil"/>
          <w:between w:val="nil"/>
        </w:pBdr>
        <w:tabs>
          <w:tab w:val="left" w:pos="1421"/>
        </w:tabs>
        <w:ind w:right="575"/>
        <w:jc w:val="both"/>
        <w:rPr>
          <w:sz w:val="24"/>
          <w:szCs w:val="24"/>
        </w:rPr>
      </w:pPr>
      <w:r>
        <w:rPr>
          <w:sz w:val="24"/>
          <w:szCs w:val="24"/>
        </w:rPr>
        <w:t>As despesas decorrentes dos serviços prestados, previstos no presente Termo de Referência correrão por conta da natureza da despesa, fonte de recurso e programa de trabalho, conforme especificado a seguir:</w:t>
      </w:r>
    </w:p>
    <w:p w14:paraId="4321FCA6" w14:textId="77777777" w:rsidR="00105BAB" w:rsidRDefault="00105BAB">
      <w:pPr>
        <w:pBdr>
          <w:top w:val="nil"/>
          <w:left w:val="nil"/>
          <w:bottom w:val="nil"/>
          <w:right w:val="nil"/>
          <w:between w:val="nil"/>
        </w:pBdr>
        <w:rPr>
          <w:sz w:val="14"/>
          <w:szCs w:val="14"/>
        </w:rPr>
      </w:pPr>
    </w:p>
    <w:p w14:paraId="09E64BD8" w14:textId="77777777" w:rsidR="00105BAB" w:rsidRDefault="00105BAB">
      <w:pPr>
        <w:pBdr>
          <w:top w:val="nil"/>
          <w:left w:val="nil"/>
          <w:bottom w:val="nil"/>
          <w:right w:val="nil"/>
          <w:between w:val="nil"/>
        </w:pBdr>
        <w:spacing w:before="9"/>
        <w:rPr>
          <w:sz w:val="13"/>
          <w:szCs w:val="13"/>
        </w:rPr>
      </w:pPr>
    </w:p>
    <w:tbl>
      <w:tblPr>
        <w:tblStyle w:val="a0"/>
        <w:tblW w:w="9000" w:type="dxa"/>
        <w:tblInd w:w="987" w:type="dxa"/>
        <w:tblLayout w:type="fixed"/>
        <w:tblLook w:val="0000" w:firstRow="0" w:lastRow="0" w:firstColumn="0" w:lastColumn="0" w:noHBand="0" w:noVBand="0"/>
      </w:tblPr>
      <w:tblGrid>
        <w:gridCol w:w="744"/>
        <w:gridCol w:w="2604"/>
        <w:gridCol w:w="5652"/>
      </w:tblGrid>
      <w:tr w:rsidR="00105BAB" w14:paraId="226C65F3" w14:textId="77777777">
        <w:trPr>
          <w:trHeight w:val="275"/>
        </w:trPr>
        <w:tc>
          <w:tcPr>
            <w:tcW w:w="744" w:type="dxa"/>
            <w:tcBorders>
              <w:top w:val="single" w:sz="12" w:space="0" w:color="000000"/>
              <w:bottom w:val="single" w:sz="12" w:space="0" w:color="000000"/>
            </w:tcBorders>
          </w:tcPr>
          <w:p w14:paraId="62F84148" w14:textId="77777777" w:rsidR="00105BAB" w:rsidRDefault="00131AC9">
            <w:pPr>
              <w:pBdr>
                <w:top w:val="nil"/>
                <w:left w:val="nil"/>
                <w:bottom w:val="nil"/>
                <w:right w:val="nil"/>
                <w:between w:val="nil"/>
              </w:pBdr>
              <w:spacing w:before="2" w:line="248" w:lineRule="auto"/>
              <w:ind w:left="95"/>
              <w:rPr>
                <w:sz w:val="24"/>
                <w:szCs w:val="24"/>
              </w:rPr>
            </w:pPr>
            <w:r>
              <w:rPr>
                <w:sz w:val="24"/>
                <w:szCs w:val="24"/>
              </w:rPr>
              <w:t>5.1.1</w:t>
            </w:r>
          </w:p>
        </w:tc>
        <w:tc>
          <w:tcPr>
            <w:tcW w:w="2604" w:type="dxa"/>
            <w:tcBorders>
              <w:top w:val="single" w:sz="12" w:space="0" w:color="000000"/>
              <w:bottom w:val="single" w:sz="12" w:space="0" w:color="000000"/>
            </w:tcBorders>
          </w:tcPr>
          <w:p w14:paraId="68ED609D" w14:textId="77777777" w:rsidR="00105BAB" w:rsidRDefault="00131AC9">
            <w:pPr>
              <w:pBdr>
                <w:top w:val="nil"/>
                <w:left w:val="nil"/>
                <w:bottom w:val="nil"/>
                <w:right w:val="nil"/>
                <w:between w:val="nil"/>
              </w:pBdr>
              <w:spacing w:before="2" w:line="248" w:lineRule="auto"/>
              <w:ind w:left="161"/>
              <w:rPr>
                <w:b/>
                <w:sz w:val="24"/>
                <w:szCs w:val="24"/>
              </w:rPr>
            </w:pPr>
            <w:r>
              <w:rPr>
                <w:b/>
                <w:sz w:val="24"/>
                <w:szCs w:val="24"/>
              </w:rPr>
              <w:t>Elemento de Despesa:</w:t>
            </w:r>
          </w:p>
        </w:tc>
        <w:tc>
          <w:tcPr>
            <w:tcW w:w="5652" w:type="dxa"/>
            <w:tcBorders>
              <w:top w:val="single" w:sz="12" w:space="0" w:color="000000"/>
              <w:bottom w:val="single" w:sz="12" w:space="0" w:color="000000"/>
            </w:tcBorders>
          </w:tcPr>
          <w:p w14:paraId="75A051BB" w14:textId="77777777" w:rsidR="00105BAB" w:rsidRDefault="00131AC9">
            <w:pPr>
              <w:pBdr>
                <w:top w:val="nil"/>
                <w:left w:val="nil"/>
                <w:bottom w:val="nil"/>
                <w:right w:val="nil"/>
                <w:between w:val="nil"/>
              </w:pBdr>
              <w:spacing w:before="2" w:line="248" w:lineRule="auto"/>
              <w:ind w:left="182"/>
              <w:rPr>
                <w:sz w:val="24"/>
                <w:szCs w:val="24"/>
              </w:rPr>
            </w:pPr>
            <w:r>
              <w:rPr>
                <w:sz w:val="24"/>
                <w:szCs w:val="24"/>
              </w:rPr>
              <w:t>33.90.39.00</w:t>
            </w:r>
          </w:p>
        </w:tc>
      </w:tr>
      <w:tr w:rsidR="00105BAB" w14:paraId="0FC9A289" w14:textId="77777777">
        <w:trPr>
          <w:trHeight w:val="284"/>
        </w:trPr>
        <w:tc>
          <w:tcPr>
            <w:tcW w:w="744" w:type="dxa"/>
            <w:tcBorders>
              <w:top w:val="single" w:sz="12" w:space="0" w:color="000000"/>
              <w:bottom w:val="single" w:sz="12" w:space="0" w:color="000000"/>
            </w:tcBorders>
          </w:tcPr>
          <w:p w14:paraId="338FEE39" w14:textId="77777777" w:rsidR="00105BAB" w:rsidRDefault="00131AC9">
            <w:pPr>
              <w:pBdr>
                <w:top w:val="nil"/>
                <w:left w:val="nil"/>
                <w:bottom w:val="nil"/>
                <w:right w:val="nil"/>
                <w:between w:val="nil"/>
              </w:pBdr>
              <w:spacing w:before="10" w:line="260" w:lineRule="auto"/>
              <w:ind w:left="95"/>
              <w:rPr>
                <w:sz w:val="24"/>
                <w:szCs w:val="24"/>
              </w:rPr>
            </w:pPr>
            <w:r>
              <w:rPr>
                <w:sz w:val="24"/>
                <w:szCs w:val="24"/>
              </w:rPr>
              <w:t>5.1.2</w:t>
            </w:r>
          </w:p>
        </w:tc>
        <w:tc>
          <w:tcPr>
            <w:tcW w:w="2604" w:type="dxa"/>
            <w:tcBorders>
              <w:top w:val="single" w:sz="12" w:space="0" w:color="000000"/>
              <w:bottom w:val="single" w:sz="12" w:space="0" w:color="000000"/>
            </w:tcBorders>
          </w:tcPr>
          <w:p w14:paraId="33B2DD78" w14:textId="77777777" w:rsidR="00105BAB" w:rsidRDefault="00131AC9">
            <w:pPr>
              <w:pBdr>
                <w:top w:val="nil"/>
                <w:left w:val="nil"/>
                <w:bottom w:val="nil"/>
                <w:right w:val="nil"/>
                <w:between w:val="nil"/>
              </w:pBdr>
              <w:spacing w:before="10" w:line="260" w:lineRule="auto"/>
              <w:ind w:left="161"/>
              <w:rPr>
                <w:b/>
                <w:sz w:val="24"/>
                <w:szCs w:val="24"/>
              </w:rPr>
            </w:pPr>
            <w:r>
              <w:rPr>
                <w:b/>
                <w:sz w:val="24"/>
                <w:szCs w:val="24"/>
              </w:rPr>
              <w:t>Fonte de Recurso:</w:t>
            </w:r>
          </w:p>
        </w:tc>
        <w:tc>
          <w:tcPr>
            <w:tcW w:w="5652" w:type="dxa"/>
            <w:tcBorders>
              <w:top w:val="single" w:sz="12" w:space="0" w:color="000000"/>
              <w:bottom w:val="single" w:sz="12" w:space="0" w:color="000000"/>
            </w:tcBorders>
          </w:tcPr>
          <w:p w14:paraId="6FE7197C" w14:textId="77777777" w:rsidR="00105BAB" w:rsidRDefault="00131AC9">
            <w:pPr>
              <w:pBdr>
                <w:top w:val="nil"/>
                <w:left w:val="nil"/>
                <w:bottom w:val="nil"/>
                <w:right w:val="nil"/>
                <w:between w:val="nil"/>
              </w:pBdr>
              <w:spacing w:before="10" w:line="260" w:lineRule="auto"/>
              <w:ind w:left="182"/>
              <w:rPr>
                <w:sz w:val="24"/>
                <w:szCs w:val="24"/>
              </w:rPr>
            </w:pPr>
            <w:r>
              <w:rPr>
                <w:sz w:val="24"/>
                <w:szCs w:val="24"/>
              </w:rPr>
              <w:t>175900000034</w:t>
            </w:r>
          </w:p>
        </w:tc>
      </w:tr>
      <w:tr w:rsidR="00105BAB" w14:paraId="64C165F0" w14:textId="77777777">
        <w:trPr>
          <w:trHeight w:val="270"/>
        </w:trPr>
        <w:tc>
          <w:tcPr>
            <w:tcW w:w="744" w:type="dxa"/>
            <w:tcBorders>
              <w:top w:val="single" w:sz="12" w:space="0" w:color="000000"/>
              <w:bottom w:val="single" w:sz="12" w:space="0" w:color="000000"/>
            </w:tcBorders>
          </w:tcPr>
          <w:p w14:paraId="456D183E" w14:textId="77777777" w:rsidR="00105BAB" w:rsidRDefault="00131AC9">
            <w:pPr>
              <w:pBdr>
                <w:top w:val="nil"/>
                <w:left w:val="nil"/>
                <w:bottom w:val="nil"/>
                <w:right w:val="nil"/>
                <w:between w:val="nil"/>
              </w:pBdr>
              <w:spacing w:line="250" w:lineRule="auto"/>
              <w:ind w:left="95"/>
              <w:rPr>
                <w:sz w:val="24"/>
                <w:szCs w:val="24"/>
              </w:rPr>
            </w:pPr>
            <w:r>
              <w:rPr>
                <w:sz w:val="24"/>
                <w:szCs w:val="24"/>
              </w:rPr>
              <w:t>5.1.2</w:t>
            </w:r>
          </w:p>
        </w:tc>
        <w:tc>
          <w:tcPr>
            <w:tcW w:w="2604" w:type="dxa"/>
            <w:tcBorders>
              <w:top w:val="single" w:sz="12" w:space="0" w:color="000000"/>
              <w:bottom w:val="single" w:sz="12" w:space="0" w:color="000000"/>
            </w:tcBorders>
          </w:tcPr>
          <w:p w14:paraId="0547DE64" w14:textId="77777777" w:rsidR="00105BAB" w:rsidRDefault="00131AC9">
            <w:pPr>
              <w:pBdr>
                <w:top w:val="nil"/>
                <w:left w:val="nil"/>
                <w:bottom w:val="nil"/>
                <w:right w:val="nil"/>
                <w:between w:val="nil"/>
              </w:pBdr>
              <w:spacing w:line="250" w:lineRule="auto"/>
              <w:ind w:left="161"/>
              <w:rPr>
                <w:b/>
                <w:sz w:val="24"/>
                <w:szCs w:val="24"/>
              </w:rPr>
            </w:pPr>
            <w:r>
              <w:rPr>
                <w:b/>
                <w:sz w:val="24"/>
                <w:szCs w:val="24"/>
              </w:rPr>
              <w:t>Programa de Trabalho:</w:t>
            </w:r>
          </w:p>
        </w:tc>
        <w:tc>
          <w:tcPr>
            <w:tcW w:w="5652" w:type="dxa"/>
            <w:tcBorders>
              <w:top w:val="single" w:sz="12" w:space="0" w:color="000000"/>
              <w:bottom w:val="single" w:sz="12" w:space="0" w:color="000000"/>
            </w:tcBorders>
          </w:tcPr>
          <w:p w14:paraId="312B49F7" w14:textId="77777777" w:rsidR="00105BAB" w:rsidRDefault="00131AC9">
            <w:pPr>
              <w:pBdr>
                <w:top w:val="nil"/>
                <w:left w:val="nil"/>
                <w:bottom w:val="nil"/>
                <w:right w:val="nil"/>
                <w:between w:val="nil"/>
              </w:pBdr>
              <w:spacing w:line="250" w:lineRule="auto"/>
              <w:ind w:left="182"/>
              <w:rPr>
                <w:sz w:val="24"/>
                <w:szCs w:val="24"/>
              </w:rPr>
            </w:pPr>
            <w:r>
              <w:rPr>
                <w:sz w:val="24"/>
                <w:szCs w:val="24"/>
              </w:rPr>
              <w:t>32001.1854101022.275</w:t>
            </w:r>
          </w:p>
        </w:tc>
      </w:tr>
    </w:tbl>
    <w:p w14:paraId="6A70A6E4" w14:textId="77777777" w:rsidR="00105BAB" w:rsidRDefault="00105BAB">
      <w:pPr>
        <w:pBdr>
          <w:top w:val="nil"/>
          <w:left w:val="nil"/>
          <w:bottom w:val="nil"/>
          <w:right w:val="nil"/>
          <w:between w:val="nil"/>
        </w:pBdr>
        <w:spacing w:before="7"/>
        <w:rPr>
          <w:sz w:val="18"/>
          <w:szCs w:val="18"/>
        </w:rPr>
      </w:pPr>
    </w:p>
    <w:p w14:paraId="7EBF5895" w14:textId="77777777" w:rsidR="00105BAB" w:rsidRDefault="00131AC9">
      <w:pPr>
        <w:numPr>
          <w:ilvl w:val="1"/>
          <w:numId w:val="3"/>
        </w:numPr>
        <w:pBdr>
          <w:top w:val="nil"/>
          <w:left w:val="nil"/>
          <w:bottom w:val="nil"/>
          <w:right w:val="nil"/>
          <w:between w:val="nil"/>
        </w:pBdr>
        <w:tabs>
          <w:tab w:val="left" w:pos="1421"/>
        </w:tabs>
        <w:spacing w:before="43"/>
        <w:ind w:right="567"/>
        <w:jc w:val="both"/>
        <w:rPr>
          <w:sz w:val="24"/>
          <w:szCs w:val="24"/>
        </w:rPr>
      </w:pPr>
      <w:r>
        <w:rPr>
          <w:sz w:val="24"/>
          <w:szCs w:val="24"/>
        </w:rPr>
        <w:t xml:space="preserve">As notas fiscais deverão ser emitidas em nome de: </w:t>
      </w:r>
    </w:p>
    <w:p w14:paraId="0DB65194" w14:textId="77777777" w:rsidR="00105BAB" w:rsidRDefault="00105BAB">
      <w:pPr>
        <w:pBdr>
          <w:top w:val="nil"/>
          <w:left w:val="nil"/>
          <w:bottom w:val="nil"/>
          <w:right w:val="nil"/>
          <w:between w:val="nil"/>
        </w:pBdr>
        <w:tabs>
          <w:tab w:val="left" w:pos="1421"/>
        </w:tabs>
        <w:spacing w:before="43"/>
        <w:ind w:left="701" w:right="567"/>
        <w:jc w:val="center"/>
        <w:rPr>
          <w:b/>
          <w:sz w:val="14"/>
          <w:szCs w:val="14"/>
        </w:rPr>
      </w:pPr>
    </w:p>
    <w:p w14:paraId="26646193" w14:textId="77777777" w:rsidR="00105BAB" w:rsidRDefault="00131AC9">
      <w:pPr>
        <w:pBdr>
          <w:top w:val="nil"/>
          <w:left w:val="nil"/>
          <w:bottom w:val="nil"/>
          <w:right w:val="nil"/>
          <w:between w:val="nil"/>
        </w:pBdr>
        <w:tabs>
          <w:tab w:val="left" w:pos="1421"/>
        </w:tabs>
        <w:spacing w:before="43"/>
        <w:ind w:left="701" w:right="567"/>
        <w:jc w:val="center"/>
        <w:rPr>
          <w:b/>
          <w:sz w:val="28"/>
          <w:szCs w:val="28"/>
        </w:rPr>
      </w:pPr>
      <w:r>
        <w:rPr>
          <w:b/>
          <w:sz w:val="28"/>
          <w:szCs w:val="28"/>
        </w:rPr>
        <w:t>FUNDO MUNICIPAL DE MEIO AMBIENTE E DESENVOLVIMENTO SUSTENTÁVEL DE NOVA FRIBURGO, CNPJ: 11.861.858/0001-67</w:t>
      </w:r>
    </w:p>
    <w:p w14:paraId="740010D4" w14:textId="77777777" w:rsidR="00105BAB" w:rsidRDefault="00131AC9">
      <w:pPr>
        <w:pBdr>
          <w:top w:val="nil"/>
          <w:left w:val="nil"/>
          <w:bottom w:val="nil"/>
          <w:right w:val="nil"/>
          <w:between w:val="nil"/>
        </w:pBdr>
        <w:tabs>
          <w:tab w:val="left" w:pos="1421"/>
        </w:tabs>
        <w:spacing w:before="43"/>
        <w:ind w:left="701" w:right="567"/>
        <w:jc w:val="center"/>
        <w:rPr>
          <w:b/>
          <w:sz w:val="28"/>
          <w:szCs w:val="28"/>
        </w:rPr>
      </w:pPr>
      <w:r>
        <w:rPr>
          <w:b/>
          <w:sz w:val="28"/>
          <w:szCs w:val="28"/>
        </w:rPr>
        <w:t xml:space="preserve">AVENIDA ALBERTO BRAUNE, 225, CENTRO, NOVA FRIBURGO - RJ </w:t>
      </w:r>
    </w:p>
    <w:p w14:paraId="41927958" w14:textId="77777777" w:rsidR="00105BAB" w:rsidRDefault="00131AC9">
      <w:pPr>
        <w:pBdr>
          <w:top w:val="nil"/>
          <w:left w:val="nil"/>
          <w:bottom w:val="nil"/>
          <w:right w:val="nil"/>
          <w:between w:val="nil"/>
        </w:pBdr>
        <w:tabs>
          <w:tab w:val="left" w:pos="1421"/>
        </w:tabs>
        <w:spacing w:before="43"/>
        <w:ind w:left="701" w:right="567"/>
        <w:jc w:val="center"/>
        <w:rPr>
          <w:sz w:val="24"/>
          <w:szCs w:val="24"/>
        </w:rPr>
      </w:pPr>
      <w:r>
        <w:rPr>
          <w:b/>
          <w:sz w:val="28"/>
          <w:szCs w:val="28"/>
        </w:rPr>
        <w:t>CEP: 28613-001</w:t>
      </w:r>
      <w:r>
        <w:rPr>
          <w:sz w:val="24"/>
          <w:szCs w:val="24"/>
        </w:rPr>
        <w:t>.</w:t>
      </w:r>
    </w:p>
    <w:p w14:paraId="2B460734" w14:textId="77777777" w:rsidR="00105BAB" w:rsidRDefault="00105BAB">
      <w:pPr>
        <w:pBdr>
          <w:top w:val="nil"/>
          <w:left w:val="nil"/>
          <w:bottom w:val="nil"/>
          <w:right w:val="nil"/>
          <w:between w:val="nil"/>
        </w:pBdr>
        <w:rPr>
          <w:sz w:val="16"/>
          <w:szCs w:val="16"/>
        </w:rPr>
      </w:pPr>
    </w:p>
    <w:p w14:paraId="388F0E63" w14:textId="77777777" w:rsidR="00105BAB" w:rsidRDefault="00131AC9">
      <w:pPr>
        <w:numPr>
          <w:ilvl w:val="0"/>
          <w:numId w:val="3"/>
        </w:numPr>
        <w:pBdr>
          <w:top w:val="nil"/>
          <w:left w:val="nil"/>
          <w:bottom w:val="nil"/>
          <w:right w:val="nil"/>
          <w:between w:val="nil"/>
        </w:pBdr>
        <w:tabs>
          <w:tab w:val="left" w:pos="1421"/>
        </w:tabs>
        <w:jc w:val="both"/>
        <w:rPr>
          <w:b/>
          <w:sz w:val="28"/>
          <w:szCs w:val="28"/>
        </w:rPr>
      </w:pPr>
      <w:r>
        <w:rPr>
          <w:b/>
          <w:sz w:val="28"/>
          <w:szCs w:val="28"/>
        </w:rPr>
        <w:t>FORMA DE REALIZAÇÃO DO SERVIÇO</w:t>
      </w:r>
    </w:p>
    <w:p w14:paraId="6327C427" w14:textId="77777777" w:rsidR="00105BAB" w:rsidRDefault="00105BAB">
      <w:pPr>
        <w:tabs>
          <w:tab w:val="left" w:pos="1421"/>
        </w:tabs>
        <w:ind w:left="1421"/>
        <w:rPr>
          <w:sz w:val="16"/>
          <w:szCs w:val="16"/>
        </w:rPr>
      </w:pPr>
    </w:p>
    <w:p w14:paraId="079D045B" w14:textId="77777777" w:rsidR="00105BAB" w:rsidRDefault="00131AC9">
      <w:pPr>
        <w:pBdr>
          <w:top w:val="nil"/>
          <w:left w:val="nil"/>
          <w:bottom w:val="nil"/>
          <w:right w:val="nil"/>
          <w:between w:val="nil"/>
        </w:pBdr>
        <w:spacing w:before="1"/>
        <w:ind w:left="701" w:right="571"/>
        <w:jc w:val="both"/>
        <w:rPr>
          <w:sz w:val="24"/>
          <w:szCs w:val="24"/>
        </w:rPr>
      </w:pPr>
      <w:r>
        <w:rPr>
          <w:sz w:val="24"/>
          <w:szCs w:val="24"/>
        </w:rPr>
        <w:t>O CONTRATO a ser celebrado tem por objetivo a prestação dos serviços de assessoria e consultoria voltada à gestão de resíduos sólidos com base na metodologia “Lixo Zero” ou similar, em 05 (cinco) escolas municipais de Nova Friburgo, para atender as necessidades da Secretaria de Meio Ambiente e Desenvolvimento Urbano e Sustentável (Fundo Municipal de Meio Ambiente), pelo período de 08 (oito) meses do Ano Letivo, conforme condições, especificações, exigências e estimativas estabelecidas nos autos, bem como nas demais cláusulas previstas neste Termo de Referência.</w:t>
      </w:r>
    </w:p>
    <w:p w14:paraId="2DBCD806" w14:textId="77777777" w:rsidR="00105BAB" w:rsidRDefault="00105BAB">
      <w:pPr>
        <w:pBdr>
          <w:top w:val="nil"/>
          <w:left w:val="nil"/>
          <w:bottom w:val="nil"/>
          <w:right w:val="nil"/>
          <w:between w:val="nil"/>
        </w:pBdr>
        <w:spacing w:before="12"/>
        <w:rPr>
          <w:sz w:val="23"/>
          <w:szCs w:val="23"/>
        </w:rPr>
      </w:pPr>
    </w:p>
    <w:p w14:paraId="40B8242A" w14:textId="77777777" w:rsidR="00105BAB" w:rsidRDefault="00131AC9">
      <w:pPr>
        <w:numPr>
          <w:ilvl w:val="1"/>
          <w:numId w:val="3"/>
        </w:numPr>
        <w:pBdr>
          <w:top w:val="nil"/>
          <w:left w:val="nil"/>
          <w:bottom w:val="nil"/>
          <w:right w:val="nil"/>
          <w:between w:val="nil"/>
        </w:pBdr>
        <w:tabs>
          <w:tab w:val="left" w:pos="1421"/>
        </w:tabs>
        <w:ind w:right="568"/>
        <w:jc w:val="both"/>
        <w:rPr>
          <w:sz w:val="24"/>
          <w:szCs w:val="24"/>
        </w:rPr>
      </w:pPr>
      <w:r>
        <w:rPr>
          <w:sz w:val="24"/>
          <w:szCs w:val="24"/>
        </w:rPr>
        <w:t xml:space="preserve">Os serviços a serem contratados deverão contemplar todos os itens necessários para seu pleno desenvolvimento. </w:t>
      </w:r>
    </w:p>
    <w:p w14:paraId="73502BC2" w14:textId="77777777" w:rsidR="00105BAB" w:rsidRDefault="00105BAB">
      <w:pPr>
        <w:pBdr>
          <w:top w:val="nil"/>
          <w:left w:val="nil"/>
          <w:bottom w:val="nil"/>
          <w:right w:val="nil"/>
          <w:between w:val="nil"/>
        </w:pBdr>
        <w:rPr>
          <w:sz w:val="24"/>
          <w:szCs w:val="24"/>
        </w:rPr>
      </w:pPr>
    </w:p>
    <w:p w14:paraId="65AB9CC6" w14:textId="77777777" w:rsidR="00105BAB" w:rsidRDefault="00131AC9">
      <w:pPr>
        <w:numPr>
          <w:ilvl w:val="1"/>
          <w:numId w:val="3"/>
        </w:numPr>
        <w:pBdr>
          <w:top w:val="nil"/>
          <w:left w:val="nil"/>
          <w:bottom w:val="nil"/>
          <w:right w:val="nil"/>
          <w:between w:val="nil"/>
        </w:pBdr>
        <w:tabs>
          <w:tab w:val="left" w:pos="1421"/>
        </w:tabs>
        <w:ind w:right="572"/>
        <w:jc w:val="both"/>
        <w:rPr>
          <w:sz w:val="24"/>
          <w:szCs w:val="24"/>
        </w:rPr>
      </w:pPr>
      <w:r>
        <w:rPr>
          <w:sz w:val="24"/>
          <w:szCs w:val="24"/>
        </w:rPr>
        <w:lastRenderedPageBreak/>
        <w:t>Para tanto, a empresa vencedora deverá durante a execução dos serviços cumprir as etapas e cronograma, bem como apresentar os produtos de cada fase dentro do prazo estipulado, conforme apresentado na tabela 2.3.</w:t>
      </w:r>
    </w:p>
    <w:p w14:paraId="03AA35F8" w14:textId="77777777" w:rsidR="00105BAB" w:rsidRDefault="00105BAB">
      <w:pPr>
        <w:pBdr>
          <w:top w:val="nil"/>
          <w:left w:val="nil"/>
          <w:bottom w:val="nil"/>
          <w:right w:val="nil"/>
          <w:between w:val="nil"/>
        </w:pBdr>
        <w:tabs>
          <w:tab w:val="left" w:pos="1421"/>
        </w:tabs>
        <w:ind w:left="701" w:right="572"/>
        <w:jc w:val="both"/>
        <w:rPr>
          <w:sz w:val="24"/>
          <w:szCs w:val="24"/>
        </w:rPr>
      </w:pPr>
    </w:p>
    <w:p w14:paraId="33E51CFF" w14:textId="77777777" w:rsidR="00105BAB" w:rsidRDefault="00131AC9">
      <w:pPr>
        <w:widowControl/>
        <w:numPr>
          <w:ilvl w:val="1"/>
          <w:numId w:val="3"/>
        </w:numPr>
        <w:tabs>
          <w:tab w:val="left" w:pos="9221"/>
        </w:tabs>
        <w:ind w:right="208"/>
        <w:jc w:val="both"/>
      </w:pPr>
      <w:bookmarkStart w:id="155" w:name="_heading=h.kya83dex74cq" w:colFirst="0" w:colLast="0"/>
      <w:bookmarkEnd w:id="155"/>
      <w:r>
        <w:rPr>
          <w:sz w:val="24"/>
          <w:szCs w:val="24"/>
        </w:rPr>
        <w:t>O cronograma de execução do item 2.3 deverá ser cumprido em sua integralidade no prazo de 08 (oito) meses, estabelecido contratualmente, em razão da necessidade do encerramento da prestação dos serviços até o fim do ano letivo.</w:t>
      </w:r>
    </w:p>
    <w:p w14:paraId="77963B6C" w14:textId="77777777" w:rsidR="00105BAB" w:rsidRDefault="00105BAB">
      <w:pPr>
        <w:pBdr>
          <w:top w:val="nil"/>
          <w:left w:val="nil"/>
          <w:bottom w:val="nil"/>
          <w:right w:val="nil"/>
          <w:between w:val="nil"/>
        </w:pBdr>
        <w:tabs>
          <w:tab w:val="left" w:pos="1421"/>
        </w:tabs>
        <w:ind w:left="701" w:right="572"/>
        <w:jc w:val="both"/>
        <w:rPr>
          <w:sz w:val="24"/>
          <w:szCs w:val="24"/>
        </w:rPr>
      </w:pPr>
    </w:p>
    <w:p w14:paraId="5972A7CD" w14:textId="77777777" w:rsidR="00105BAB" w:rsidRDefault="00131AC9">
      <w:pPr>
        <w:widowControl/>
        <w:numPr>
          <w:ilvl w:val="2"/>
          <w:numId w:val="3"/>
        </w:numPr>
        <w:tabs>
          <w:tab w:val="left" w:pos="9221"/>
        </w:tabs>
        <w:ind w:right="208"/>
        <w:jc w:val="both"/>
      </w:pPr>
      <w:bookmarkStart w:id="156" w:name="_heading=h.acj3dlo25xbx" w:colFirst="0" w:colLast="0"/>
      <w:bookmarkEnd w:id="156"/>
      <w:r>
        <w:rPr>
          <w:sz w:val="24"/>
          <w:szCs w:val="24"/>
        </w:rPr>
        <w:t>No caso de eventual cumprimento integral do cronograma de serviço em prazo inferior ao prazo final de 08 (oito) meses contratuais, desde que consentido pela Contratante, a equipe técnica da Contratada deverá permanecer comparecendo nas 05 (cinco) unidades escolares ao menos 01 (uma) vez por semana em cada uma delas, de modo a continuar o acompanhamento e desenvolvimento do projeto, prestando auxílio e orientações aos alunos e servidores públicos municipais.</w:t>
      </w:r>
    </w:p>
    <w:p w14:paraId="1E9C5032" w14:textId="77777777" w:rsidR="00105BAB" w:rsidRDefault="00105BAB">
      <w:pPr>
        <w:pBdr>
          <w:top w:val="nil"/>
          <w:left w:val="nil"/>
          <w:bottom w:val="nil"/>
          <w:right w:val="nil"/>
          <w:between w:val="nil"/>
        </w:pBdr>
        <w:tabs>
          <w:tab w:val="left" w:pos="1421"/>
        </w:tabs>
        <w:ind w:left="708" w:right="572"/>
        <w:jc w:val="both"/>
        <w:rPr>
          <w:sz w:val="24"/>
          <w:szCs w:val="24"/>
        </w:rPr>
      </w:pPr>
    </w:p>
    <w:p w14:paraId="6DBD5724" w14:textId="77777777" w:rsidR="00105BAB" w:rsidRDefault="00131AC9">
      <w:pPr>
        <w:numPr>
          <w:ilvl w:val="2"/>
          <w:numId w:val="3"/>
        </w:numPr>
        <w:pBdr>
          <w:top w:val="nil"/>
          <w:left w:val="nil"/>
          <w:bottom w:val="nil"/>
          <w:right w:val="nil"/>
          <w:between w:val="nil"/>
        </w:pBdr>
        <w:tabs>
          <w:tab w:val="left" w:pos="1421"/>
        </w:tabs>
        <w:ind w:right="572"/>
        <w:jc w:val="both"/>
        <w:rPr>
          <w:sz w:val="24"/>
          <w:szCs w:val="24"/>
        </w:rPr>
      </w:pPr>
      <w:r>
        <w:rPr>
          <w:sz w:val="24"/>
          <w:szCs w:val="24"/>
        </w:rPr>
        <w:t>O eventual cumprimento integral da prestação dos serviços, mediante antecipação das etapas com o consentimento da Contratante, em período inferior aos 08 (oito) meses de vigência do contrato, prazo este que embasou o desenvolvimento do cronograma de execução dos serviços, não antecipa a sua liquidação, devendo se observar, para os respectivos pagamentos, a programação de desembolso.</w:t>
      </w:r>
    </w:p>
    <w:p w14:paraId="13C4FD23" w14:textId="77777777" w:rsidR="00105BAB" w:rsidRDefault="00105BAB">
      <w:pPr>
        <w:pBdr>
          <w:top w:val="nil"/>
          <w:left w:val="nil"/>
          <w:bottom w:val="nil"/>
          <w:right w:val="nil"/>
          <w:between w:val="nil"/>
        </w:pBdr>
        <w:spacing w:before="7"/>
      </w:pPr>
    </w:p>
    <w:p w14:paraId="072FE157" w14:textId="77777777" w:rsidR="00105BAB" w:rsidRDefault="00131AC9">
      <w:pPr>
        <w:numPr>
          <w:ilvl w:val="1"/>
          <w:numId w:val="3"/>
        </w:numPr>
        <w:pBdr>
          <w:top w:val="nil"/>
          <w:left w:val="nil"/>
          <w:bottom w:val="nil"/>
          <w:right w:val="nil"/>
          <w:between w:val="nil"/>
        </w:pBdr>
        <w:tabs>
          <w:tab w:val="left" w:pos="1135"/>
        </w:tabs>
        <w:ind w:right="566"/>
        <w:jc w:val="both"/>
        <w:rPr>
          <w:sz w:val="24"/>
          <w:szCs w:val="24"/>
        </w:rPr>
      </w:pPr>
      <w:r>
        <w:rPr>
          <w:sz w:val="24"/>
          <w:szCs w:val="24"/>
        </w:rPr>
        <w:t>A CONTRATADA deverá arcar com todas as despesas referentes a transporte, alimentação, encargos sociais, uniformes completos que incluem EPI, ferramental básico e todos os insumos necessários para desempenho adequado das atividades pelos seus profissionais.</w:t>
      </w:r>
    </w:p>
    <w:p w14:paraId="52E46DDE" w14:textId="77777777" w:rsidR="00105BAB" w:rsidRDefault="00105BAB">
      <w:pPr>
        <w:pBdr>
          <w:top w:val="nil"/>
          <w:left w:val="nil"/>
          <w:bottom w:val="nil"/>
          <w:right w:val="nil"/>
          <w:between w:val="nil"/>
        </w:pBdr>
        <w:rPr>
          <w:sz w:val="24"/>
          <w:szCs w:val="24"/>
        </w:rPr>
      </w:pPr>
    </w:p>
    <w:p w14:paraId="2057BE62" w14:textId="77777777" w:rsidR="00105BAB" w:rsidRDefault="00131AC9">
      <w:pPr>
        <w:numPr>
          <w:ilvl w:val="1"/>
          <w:numId w:val="3"/>
        </w:numPr>
        <w:pBdr>
          <w:top w:val="nil"/>
          <w:left w:val="nil"/>
          <w:bottom w:val="nil"/>
          <w:right w:val="nil"/>
          <w:between w:val="nil"/>
        </w:pBdr>
        <w:tabs>
          <w:tab w:val="left" w:pos="1105"/>
        </w:tabs>
        <w:ind w:right="573"/>
        <w:jc w:val="both"/>
        <w:rPr>
          <w:sz w:val="24"/>
          <w:szCs w:val="24"/>
        </w:rPr>
      </w:pPr>
      <w:r>
        <w:rPr>
          <w:sz w:val="24"/>
          <w:szCs w:val="24"/>
        </w:rPr>
        <w:t>As instituições interessadas no certame poderão realizar prévio levantamento geral das condições de cada unidade escolar, realizando visita técnica para conhecimento e elaboração de sua proposta de preços mediante prévio agendamento com a Secretaria Municipal de Educação através do telefone (22) 2533-2537.</w:t>
      </w:r>
    </w:p>
    <w:p w14:paraId="612F7C2F" w14:textId="77777777" w:rsidR="00105BAB" w:rsidRDefault="00105BAB">
      <w:pPr>
        <w:pBdr>
          <w:top w:val="nil"/>
          <w:left w:val="nil"/>
          <w:bottom w:val="nil"/>
          <w:right w:val="nil"/>
          <w:between w:val="nil"/>
        </w:pBdr>
        <w:spacing w:before="1"/>
        <w:rPr>
          <w:sz w:val="16"/>
          <w:szCs w:val="16"/>
        </w:rPr>
      </w:pPr>
    </w:p>
    <w:p w14:paraId="75BBF4F5" w14:textId="77777777" w:rsidR="00105BAB" w:rsidRDefault="00131AC9">
      <w:pPr>
        <w:numPr>
          <w:ilvl w:val="0"/>
          <w:numId w:val="3"/>
        </w:numPr>
        <w:pBdr>
          <w:top w:val="nil"/>
          <w:left w:val="nil"/>
          <w:bottom w:val="nil"/>
          <w:right w:val="nil"/>
          <w:between w:val="nil"/>
        </w:pBdr>
        <w:tabs>
          <w:tab w:val="left" w:pos="1421"/>
        </w:tabs>
        <w:jc w:val="both"/>
        <w:rPr>
          <w:b/>
          <w:sz w:val="28"/>
          <w:szCs w:val="28"/>
        </w:rPr>
      </w:pPr>
      <w:r>
        <w:rPr>
          <w:b/>
          <w:sz w:val="28"/>
          <w:szCs w:val="28"/>
        </w:rPr>
        <w:t>LOCAIS DE PRESTAÇÃO DOS SERVIÇOS</w:t>
      </w:r>
    </w:p>
    <w:p w14:paraId="46B14BB2" w14:textId="77777777" w:rsidR="00105BAB" w:rsidRDefault="00131AC9">
      <w:pPr>
        <w:numPr>
          <w:ilvl w:val="1"/>
          <w:numId w:val="3"/>
        </w:numPr>
        <w:pBdr>
          <w:top w:val="nil"/>
          <w:left w:val="nil"/>
          <w:bottom w:val="nil"/>
          <w:right w:val="nil"/>
          <w:between w:val="nil"/>
        </w:pBdr>
        <w:tabs>
          <w:tab w:val="left" w:pos="1421"/>
        </w:tabs>
        <w:spacing w:before="195"/>
        <w:ind w:left="1421" w:hanging="1208"/>
        <w:jc w:val="both"/>
        <w:rPr>
          <w:sz w:val="24"/>
          <w:szCs w:val="24"/>
        </w:rPr>
      </w:pPr>
      <w:r>
        <w:rPr>
          <w:sz w:val="24"/>
          <w:szCs w:val="24"/>
        </w:rPr>
        <w:t>A prestação do serviços se dará nos locais arrolados abaixo:</w:t>
      </w:r>
    </w:p>
    <w:p w14:paraId="1AB1CCB3" w14:textId="77777777" w:rsidR="00105BAB" w:rsidRDefault="00105BAB">
      <w:pPr>
        <w:pBdr>
          <w:top w:val="nil"/>
          <w:left w:val="nil"/>
          <w:bottom w:val="nil"/>
          <w:right w:val="nil"/>
          <w:between w:val="nil"/>
        </w:pBdr>
        <w:spacing w:before="11"/>
        <w:rPr>
          <w:sz w:val="9"/>
          <w:szCs w:val="9"/>
        </w:rPr>
      </w:pPr>
    </w:p>
    <w:tbl>
      <w:tblPr>
        <w:tblStyle w:val="a1"/>
        <w:tblW w:w="9040" w:type="dxa"/>
        <w:tblInd w:w="7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3080"/>
        <w:gridCol w:w="2740"/>
        <w:gridCol w:w="1320"/>
        <w:gridCol w:w="1900"/>
      </w:tblGrid>
      <w:tr w:rsidR="00105BAB" w14:paraId="75DEC858" w14:textId="77777777">
        <w:trPr>
          <w:trHeight w:val="509"/>
        </w:trPr>
        <w:tc>
          <w:tcPr>
            <w:tcW w:w="3080" w:type="dxa"/>
            <w:shd w:val="clear" w:color="auto" w:fill="D9D9D9"/>
          </w:tcPr>
          <w:p w14:paraId="3206AB1F" w14:textId="77777777" w:rsidR="00105BAB" w:rsidRDefault="00131AC9">
            <w:pPr>
              <w:pBdr>
                <w:top w:val="nil"/>
                <w:left w:val="nil"/>
                <w:bottom w:val="nil"/>
                <w:right w:val="nil"/>
                <w:between w:val="nil"/>
              </w:pBdr>
              <w:spacing w:line="264" w:lineRule="auto"/>
              <w:ind w:left="294" w:right="247"/>
              <w:jc w:val="center"/>
              <w:rPr>
                <w:b/>
              </w:rPr>
            </w:pPr>
            <w:r>
              <w:rPr>
                <w:b/>
              </w:rPr>
              <w:t>Nome da Escola</w:t>
            </w:r>
          </w:p>
        </w:tc>
        <w:tc>
          <w:tcPr>
            <w:tcW w:w="2740" w:type="dxa"/>
            <w:shd w:val="clear" w:color="auto" w:fill="D9D9D9"/>
          </w:tcPr>
          <w:p w14:paraId="44DF91AA" w14:textId="77777777" w:rsidR="00105BAB" w:rsidRDefault="00131AC9">
            <w:pPr>
              <w:pBdr>
                <w:top w:val="nil"/>
                <w:left w:val="nil"/>
                <w:bottom w:val="nil"/>
                <w:right w:val="nil"/>
                <w:between w:val="nil"/>
              </w:pBdr>
              <w:spacing w:line="264" w:lineRule="auto"/>
              <w:ind w:left="288" w:right="318"/>
              <w:jc w:val="center"/>
              <w:rPr>
                <w:b/>
              </w:rPr>
            </w:pPr>
            <w:r>
              <w:rPr>
                <w:b/>
              </w:rPr>
              <w:t>Endereço</w:t>
            </w:r>
          </w:p>
        </w:tc>
        <w:tc>
          <w:tcPr>
            <w:tcW w:w="1320" w:type="dxa"/>
            <w:shd w:val="clear" w:color="auto" w:fill="D9D9D9"/>
          </w:tcPr>
          <w:p w14:paraId="4FE3F296" w14:textId="77777777" w:rsidR="00105BAB" w:rsidRDefault="00131AC9">
            <w:pPr>
              <w:pBdr>
                <w:top w:val="nil"/>
                <w:left w:val="nil"/>
                <w:bottom w:val="nil"/>
                <w:right w:val="nil"/>
                <w:between w:val="nil"/>
              </w:pBdr>
              <w:spacing w:line="264" w:lineRule="auto"/>
              <w:ind w:left="364"/>
              <w:rPr>
                <w:b/>
              </w:rPr>
            </w:pPr>
            <w:r>
              <w:rPr>
                <w:b/>
              </w:rPr>
              <w:t>Nº de</w:t>
            </w:r>
          </w:p>
          <w:p w14:paraId="76DE376F" w14:textId="77777777" w:rsidR="00105BAB" w:rsidRDefault="00131AC9">
            <w:pPr>
              <w:pBdr>
                <w:top w:val="nil"/>
                <w:left w:val="nil"/>
                <w:bottom w:val="nil"/>
                <w:right w:val="nil"/>
                <w:between w:val="nil"/>
              </w:pBdr>
              <w:spacing w:line="226" w:lineRule="auto"/>
              <w:ind w:left="321"/>
              <w:rPr>
                <w:b/>
              </w:rPr>
            </w:pPr>
            <w:r>
              <w:rPr>
                <w:b/>
              </w:rPr>
              <w:t>alunos</w:t>
            </w:r>
          </w:p>
        </w:tc>
        <w:tc>
          <w:tcPr>
            <w:tcW w:w="1900" w:type="dxa"/>
            <w:shd w:val="clear" w:color="auto" w:fill="D9D9D9"/>
          </w:tcPr>
          <w:p w14:paraId="4601A073" w14:textId="77777777" w:rsidR="00105BAB" w:rsidRDefault="00131AC9">
            <w:pPr>
              <w:pBdr>
                <w:top w:val="nil"/>
                <w:left w:val="nil"/>
                <w:bottom w:val="nil"/>
                <w:right w:val="nil"/>
                <w:between w:val="nil"/>
              </w:pBdr>
              <w:spacing w:line="264" w:lineRule="auto"/>
              <w:ind w:left="293" w:right="343"/>
              <w:jc w:val="center"/>
              <w:rPr>
                <w:b/>
              </w:rPr>
            </w:pPr>
            <w:r>
              <w:rPr>
                <w:b/>
              </w:rPr>
              <w:t>Segmento de</w:t>
            </w:r>
          </w:p>
          <w:p w14:paraId="477530D2" w14:textId="77777777" w:rsidR="00105BAB" w:rsidRDefault="00131AC9">
            <w:pPr>
              <w:pBdr>
                <w:top w:val="nil"/>
                <w:left w:val="nil"/>
                <w:bottom w:val="nil"/>
                <w:right w:val="nil"/>
                <w:between w:val="nil"/>
              </w:pBdr>
              <w:spacing w:line="226" w:lineRule="auto"/>
              <w:ind w:left="293" w:right="343"/>
              <w:jc w:val="center"/>
              <w:rPr>
                <w:b/>
              </w:rPr>
            </w:pPr>
            <w:r>
              <w:rPr>
                <w:b/>
              </w:rPr>
              <w:t>Ensino</w:t>
            </w:r>
          </w:p>
        </w:tc>
      </w:tr>
      <w:tr w:rsidR="00105BAB" w14:paraId="451B41EF" w14:textId="77777777">
        <w:trPr>
          <w:trHeight w:val="730"/>
        </w:trPr>
        <w:tc>
          <w:tcPr>
            <w:tcW w:w="3080" w:type="dxa"/>
          </w:tcPr>
          <w:p w14:paraId="7EB8D2EC" w14:textId="77777777" w:rsidR="00105BAB" w:rsidRDefault="00131AC9">
            <w:pPr>
              <w:pBdr>
                <w:top w:val="nil"/>
                <w:left w:val="nil"/>
                <w:bottom w:val="nil"/>
                <w:right w:val="nil"/>
                <w:between w:val="nil"/>
              </w:pBdr>
              <w:spacing w:before="129"/>
              <w:ind w:left="928" w:right="544" w:hanging="429"/>
              <w:rPr>
                <w:sz w:val="20"/>
                <w:szCs w:val="20"/>
              </w:rPr>
            </w:pPr>
            <w:r>
              <w:rPr>
                <w:sz w:val="20"/>
                <w:szCs w:val="20"/>
              </w:rPr>
              <w:t>Escola Municipal Patrícia Jonas Santana</w:t>
            </w:r>
          </w:p>
        </w:tc>
        <w:tc>
          <w:tcPr>
            <w:tcW w:w="2740" w:type="dxa"/>
          </w:tcPr>
          <w:p w14:paraId="1380AAC9" w14:textId="77777777" w:rsidR="00105BAB" w:rsidRDefault="00131AC9">
            <w:pPr>
              <w:pBdr>
                <w:top w:val="nil"/>
                <w:left w:val="nil"/>
                <w:bottom w:val="nil"/>
                <w:right w:val="nil"/>
                <w:between w:val="nil"/>
              </w:pBdr>
              <w:spacing w:before="129"/>
              <w:ind w:left="766" w:right="329" w:hanging="422"/>
              <w:rPr>
                <w:sz w:val="20"/>
                <w:szCs w:val="20"/>
              </w:rPr>
            </w:pPr>
            <w:r>
              <w:rPr>
                <w:sz w:val="20"/>
                <w:szCs w:val="20"/>
              </w:rPr>
              <w:t>R. São Paulo - Bela Vista, Nova Friburgo</w:t>
            </w:r>
          </w:p>
        </w:tc>
        <w:tc>
          <w:tcPr>
            <w:tcW w:w="1320" w:type="dxa"/>
          </w:tcPr>
          <w:p w14:paraId="4A24AF05" w14:textId="77777777" w:rsidR="00105BAB" w:rsidRDefault="00105BAB">
            <w:pPr>
              <w:pBdr>
                <w:top w:val="nil"/>
                <w:left w:val="nil"/>
                <w:bottom w:val="nil"/>
                <w:right w:val="nil"/>
                <w:between w:val="nil"/>
              </w:pBdr>
              <w:spacing w:before="6"/>
              <w:rPr>
                <w:sz w:val="20"/>
                <w:szCs w:val="20"/>
              </w:rPr>
            </w:pPr>
          </w:p>
          <w:p w14:paraId="7C5B3006" w14:textId="77777777" w:rsidR="00105BAB" w:rsidRDefault="00131AC9">
            <w:pPr>
              <w:pBdr>
                <w:top w:val="nil"/>
                <w:left w:val="nil"/>
                <w:bottom w:val="nil"/>
                <w:right w:val="nil"/>
                <w:between w:val="nil"/>
              </w:pBdr>
              <w:spacing w:before="1"/>
              <w:ind w:left="396"/>
              <w:rPr>
                <w:sz w:val="20"/>
                <w:szCs w:val="20"/>
              </w:rPr>
            </w:pPr>
            <w:r>
              <w:rPr>
                <w:sz w:val="20"/>
                <w:szCs w:val="20"/>
              </w:rPr>
              <w:t>155</w:t>
            </w:r>
          </w:p>
        </w:tc>
        <w:tc>
          <w:tcPr>
            <w:tcW w:w="1900" w:type="dxa"/>
          </w:tcPr>
          <w:p w14:paraId="514E54E2" w14:textId="77777777" w:rsidR="00105BAB" w:rsidRDefault="00131AC9">
            <w:pPr>
              <w:pBdr>
                <w:top w:val="nil"/>
                <w:left w:val="nil"/>
                <w:bottom w:val="nil"/>
                <w:right w:val="nil"/>
                <w:between w:val="nil"/>
              </w:pBdr>
              <w:ind w:left="227" w:right="473" w:firstLine="56"/>
              <w:jc w:val="both"/>
              <w:rPr>
                <w:sz w:val="20"/>
                <w:szCs w:val="20"/>
              </w:rPr>
            </w:pPr>
            <w:r>
              <w:rPr>
                <w:sz w:val="20"/>
                <w:szCs w:val="20"/>
              </w:rPr>
              <w:t>Pré- Escolar e Fundamental I ( 3 a 12 anos)</w:t>
            </w:r>
          </w:p>
        </w:tc>
      </w:tr>
      <w:tr w:rsidR="00105BAB" w14:paraId="73118105" w14:textId="77777777">
        <w:trPr>
          <w:trHeight w:val="708"/>
        </w:trPr>
        <w:tc>
          <w:tcPr>
            <w:tcW w:w="3080" w:type="dxa"/>
          </w:tcPr>
          <w:p w14:paraId="41BD53E0" w14:textId="77777777" w:rsidR="00105BAB" w:rsidRDefault="00131AC9">
            <w:pPr>
              <w:pBdr>
                <w:top w:val="nil"/>
                <w:left w:val="nil"/>
                <w:bottom w:val="nil"/>
                <w:right w:val="nil"/>
                <w:between w:val="nil"/>
              </w:pBdr>
              <w:spacing w:before="114"/>
              <w:ind w:left="608" w:right="405" w:hanging="235"/>
              <w:rPr>
                <w:sz w:val="20"/>
                <w:szCs w:val="20"/>
              </w:rPr>
            </w:pPr>
            <w:r>
              <w:rPr>
                <w:sz w:val="20"/>
                <w:szCs w:val="20"/>
              </w:rPr>
              <w:t>Escola Municipal Professora Adezir Almeida Garcia</w:t>
            </w:r>
          </w:p>
        </w:tc>
        <w:tc>
          <w:tcPr>
            <w:tcW w:w="2740" w:type="dxa"/>
          </w:tcPr>
          <w:p w14:paraId="1747A15A" w14:textId="77777777" w:rsidR="00105BAB" w:rsidRDefault="00131AC9">
            <w:pPr>
              <w:pBdr>
                <w:top w:val="nil"/>
                <w:left w:val="nil"/>
                <w:bottom w:val="nil"/>
                <w:right w:val="nil"/>
                <w:between w:val="nil"/>
              </w:pBdr>
              <w:ind w:left="287" w:right="318"/>
              <w:jc w:val="center"/>
              <w:rPr>
                <w:sz w:val="20"/>
                <w:szCs w:val="20"/>
              </w:rPr>
            </w:pPr>
            <w:r>
              <w:rPr>
                <w:sz w:val="20"/>
                <w:szCs w:val="20"/>
              </w:rPr>
              <w:t>Av. Antônio Mário de Azevedo, Nova Friburgo-</w:t>
            </w:r>
          </w:p>
          <w:p w14:paraId="3205BF88" w14:textId="77777777" w:rsidR="00105BAB" w:rsidRDefault="00131AC9">
            <w:pPr>
              <w:pBdr>
                <w:top w:val="nil"/>
                <w:left w:val="nil"/>
                <w:bottom w:val="nil"/>
                <w:right w:val="nil"/>
                <w:between w:val="nil"/>
              </w:pBdr>
              <w:spacing w:line="207" w:lineRule="auto"/>
              <w:ind w:left="288" w:right="318"/>
              <w:jc w:val="center"/>
              <w:rPr>
                <w:sz w:val="20"/>
                <w:szCs w:val="20"/>
              </w:rPr>
            </w:pPr>
            <w:r>
              <w:rPr>
                <w:sz w:val="20"/>
                <w:szCs w:val="20"/>
              </w:rPr>
              <w:t>RJ.</w:t>
            </w:r>
          </w:p>
        </w:tc>
        <w:tc>
          <w:tcPr>
            <w:tcW w:w="1320" w:type="dxa"/>
          </w:tcPr>
          <w:p w14:paraId="219182F9" w14:textId="77777777" w:rsidR="00105BAB" w:rsidRDefault="00105BAB">
            <w:pPr>
              <w:pBdr>
                <w:top w:val="nil"/>
                <w:left w:val="nil"/>
                <w:bottom w:val="nil"/>
                <w:right w:val="nil"/>
                <w:between w:val="nil"/>
              </w:pBdr>
              <w:spacing w:before="4"/>
              <w:rPr>
                <w:sz w:val="19"/>
                <w:szCs w:val="19"/>
              </w:rPr>
            </w:pPr>
          </w:p>
          <w:p w14:paraId="665A57A2" w14:textId="77777777" w:rsidR="00105BAB" w:rsidRDefault="00131AC9">
            <w:pPr>
              <w:pBdr>
                <w:top w:val="nil"/>
                <w:left w:val="nil"/>
                <w:bottom w:val="nil"/>
                <w:right w:val="nil"/>
                <w:between w:val="nil"/>
              </w:pBdr>
              <w:ind w:left="447"/>
              <w:rPr>
                <w:sz w:val="20"/>
                <w:szCs w:val="20"/>
              </w:rPr>
            </w:pPr>
            <w:r>
              <w:rPr>
                <w:sz w:val="20"/>
                <w:szCs w:val="20"/>
              </w:rPr>
              <w:t>50</w:t>
            </w:r>
          </w:p>
        </w:tc>
        <w:tc>
          <w:tcPr>
            <w:tcW w:w="1900" w:type="dxa"/>
          </w:tcPr>
          <w:p w14:paraId="32E0BF23" w14:textId="77777777" w:rsidR="00105BAB" w:rsidRDefault="00131AC9">
            <w:pPr>
              <w:pBdr>
                <w:top w:val="nil"/>
                <w:left w:val="nil"/>
                <w:bottom w:val="nil"/>
                <w:right w:val="nil"/>
                <w:between w:val="nil"/>
              </w:pBdr>
              <w:spacing w:before="114"/>
              <w:ind w:left="313" w:right="440" w:hanging="63"/>
              <w:rPr>
                <w:sz w:val="20"/>
                <w:szCs w:val="20"/>
              </w:rPr>
            </w:pPr>
            <w:r>
              <w:rPr>
                <w:sz w:val="20"/>
                <w:szCs w:val="20"/>
              </w:rPr>
              <w:t>Fundamental I (6 a 12 anos)</w:t>
            </w:r>
          </w:p>
        </w:tc>
      </w:tr>
      <w:tr w:rsidR="00105BAB" w14:paraId="6B98CF11" w14:textId="77777777">
        <w:trPr>
          <w:trHeight w:val="649"/>
        </w:trPr>
        <w:tc>
          <w:tcPr>
            <w:tcW w:w="3080" w:type="dxa"/>
          </w:tcPr>
          <w:p w14:paraId="018F9ED2" w14:textId="77777777" w:rsidR="00105BAB" w:rsidRDefault="00131AC9">
            <w:pPr>
              <w:pBdr>
                <w:top w:val="nil"/>
                <w:left w:val="nil"/>
                <w:bottom w:val="nil"/>
                <w:right w:val="nil"/>
                <w:between w:val="nil"/>
              </w:pBdr>
              <w:spacing w:before="87" w:line="276" w:lineRule="auto"/>
              <w:ind w:left="912" w:right="405" w:hanging="494"/>
              <w:rPr>
                <w:sz w:val="20"/>
                <w:szCs w:val="20"/>
              </w:rPr>
            </w:pPr>
            <w:r>
              <w:rPr>
                <w:sz w:val="20"/>
                <w:szCs w:val="20"/>
              </w:rPr>
              <w:t>Escola Municipal professor Alberto Meyer</w:t>
            </w:r>
          </w:p>
        </w:tc>
        <w:tc>
          <w:tcPr>
            <w:tcW w:w="2740" w:type="dxa"/>
          </w:tcPr>
          <w:p w14:paraId="7DCC9775" w14:textId="77777777" w:rsidR="00105BAB" w:rsidRDefault="00131AC9">
            <w:pPr>
              <w:pBdr>
                <w:top w:val="nil"/>
                <w:left w:val="nil"/>
                <w:bottom w:val="nil"/>
                <w:right w:val="nil"/>
                <w:between w:val="nil"/>
              </w:pBdr>
              <w:spacing w:before="121" w:line="242" w:lineRule="auto"/>
              <w:ind w:left="730" w:right="329" w:hanging="430"/>
              <w:rPr>
                <w:sz w:val="20"/>
                <w:szCs w:val="20"/>
              </w:rPr>
            </w:pPr>
            <w:r>
              <w:rPr>
                <w:sz w:val="20"/>
                <w:szCs w:val="20"/>
              </w:rPr>
              <w:t>Rua Manoel Frossard, SN. Granja Spinelli.</w:t>
            </w:r>
          </w:p>
        </w:tc>
        <w:tc>
          <w:tcPr>
            <w:tcW w:w="1320" w:type="dxa"/>
          </w:tcPr>
          <w:p w14:paraId="2CDB540D" w14:textId="77777777" w:rsidR="00105BAB" w:rsidRDefault="00105BAB">
            <w:pPr>
              <w:pBdr>
                <w:top w:val="nil"/>
                <w:left w:val="nil"/>
                <w:bottom w:val="nil"/>
                <w:right w:val="nil"/>
                <w:between w:val="nil"/>
              </w:pBdr>
              <w:spacing w:before="2"/>
              <w:rPr>
                <w:sz w:val="20"/>
                <w:szCs w:val="20"/>
              </w:rPr>
            </w:pPr>
          </w:p>
          <w:p w14:paraId="75342EFE" w14:textId="77777777" w:rsidR="00105BAB" w:rsidRDefault="00131AC9">
            <w:pPr>
              <w:pBdr>
                <w:top w:val="nil"/>
                <w:left w:val="nil"/>
                <w:bottom w:val="nil"/>
                <w:right w:val="nil"/>
                <w:between w:val="nil"/>
              </w:pBdr>
              <w:ind w:left="396"/>
              <w:rPr>
                <w:sz w:val="20"/>
                <w:szCs w:val="20"/>
              </w:rPr>
            </w:pPr>
            <w:r>
              <w:rPr>
                <w:sz w:val="20"/>
                <w:szCs w:val="20"/>
              </w:rPr>
              <w:t>120</w:t>
            </w:r>
          </w:p>
        </w:tc>
        <w:tc>
          <w:tcPr>
            <w:tcW w:w="1900" w:type="dxa"/>
          </w:tcPr>
          <w:p w14:paraId="6DFBAFEB" w14:textId="77777777" w:rsidR="00105BAB" w:rsidRDefault="00131AC9">
            <w:pPr>
              <w:pBdr>
                <w:top w:val="nil"/>
                <w:left w:val="nil"/>
                <w:bottom w:val="nil"/>
                <w:right w:val="nil"/>
                <w:between w:val="nil"/>
              </w:pBdr>
              <w:ind w:left="227" w:right="473" w:firstLine="56"/>
              <w:jc w:val="both"/>
              <w:rPr>
                <w:sz w:val="20"/>
                <w:szCs w:val="20"/>
              </w:rPr>
            </w:pPr>
            <w:r>
              <w:rPr>
                <w:sz w:val="20"/>
                <w:szCs w:val="20"/>
              </w:rPr>
              <w:t>Pré- Escolar e Fundamental I ( 3 a 12 anos)</w:t>
            </w:r>
          </w:p>
        </w:tc>
      </w:tr>
      <w:tr w:rsidR="00105BAB" w14:paraId="392637ED" w14:textId="77777777">
        <w:trPr>
          <w:trHeight w:val="528"/>
        </w:trPr>
        <w:tc>
          <w:tcPr>
            <w:tcW w:w="3080" w:type="dxa"/>
          </w:tcPr>
          <w:p w14:paraId="604CB363" w14:textId="77777777" w:rsidR="00105BAB" w:rsidRDefault="00131AC9">
            <w:pPr>
              <w:pBdr>
                <w:top w:val="nil"/>
                <w:left w:val="nil"/>
                <w:bottom w:val="nil"/>
                <w:right w:val="nil"/>
                <w:between w:val="nil"/>
              </w:pBdr>
              <w:spacing w:before="123"/>
              <w:ind w:left="294" w:right="339"/>
              <w:jc w:val="center"/>
              <w:rPr>
                <w:sz w:val="20"/>
                <w:szCs w:val="20"/>
              </w:rPr>
            </w:pPr>
            <w:r>
              <w:rPr>
                <w:sz w:val="20"/>
                <w:szCs w:val="20"/>
              </w:rPr>
              <w:t>Escola Municipal Vargem Alta</w:t>
            </w:r>
          </w:p>
        </w:tc>
        <w:tc>
          <w:tcPr>
            <w:tcW w:w="2740" w:type="dxa"/>
          </w:tcPr>
          <w:p w14:paraId="798AD2AD" w14:textId="77777777" w:rsidR="00105BAB" w:rsidRDefault="00131AC9">
            <w:pPr>
              <w:pBdr>
                <w:top w:val="nil"/>
                <w:left w:val="nil"/>
                <w:bottom w:val="nil"/>
                <w:right w:val="nil"/>
                <w:between w:val="nil"/>
              </w:pBdr>
              <w:spacing w:before="18"/>
              <w:ind w:left="288" w:right="318"/>
              <w:jc w:val="center"/>
              <w:rPr>
                <w:sz w:val="20"/>
                <w:szCs w:val="20"/>
              </w:rPr>
            </w:pPr>
            <w:r>
              <w:rPr>
                <w:sz w:val="20"/>
                <w:szCs w:val="20"/>
              </w:rPr>
              <w:t>Estrada João Heringer, SN</w:t>
            </w:r>
          </w:p>
          <w:p w14:paraId="5DC11E66" w14:textId="77777777" w:rsidR="00105BAB" w:rsidRDefault="00131AC9">
            <w:pPr>
              <w:pBdr>
                <w:top w:val="nil"/>
                <w:left w:val="nil"/>
                <w:bottom w:val="nil"/>
                <w:right w:val="nil"/>
                <w:between w:val="nil"/>
              </w:pBdr>
              <w:spacing w:before="2" w:line="242" w:lineRule="auto"/>
              <w:ind w:left="288" w:right="318"/>
              <w:jc w:val="center"/>
              <w:rPr>
                <w:sz w:val="20"/>
                <w:szCs w:val="20"/>
              </w:rPr>
            </w:pPr>
            <w:r>
              <w:rPr>
                <w:sz w:val="20"/>
                <w:szCs w:val="20"/>
              </w:rPr>
              <w:t>- KM 26 - Vargem Alta</w:t>
            </w:r>
          </w:p>
        </w:tc>
        <w:tc>
          <w:tcPr>
            <w:tcW w:w="1320" w:type="dxa"/>
          </w:tcPr>
          <w:p w14:paraId="54B80A17" w14:textId="77777777" w:rsidR="00105BAB" w:rsidRDefault="00131AC9">
            <w:pPr>
              <w:pBdr>
                <w:top w:val="nil"/>
                <w:left w:val="nil"/>
                <w:bottom w:val="nil"/>
                <w:right w:val="nil"/>
                <w:between w:val="nil"/>
              </w:pBdr>
              <w:spacing w:before="142"/>
              <w:ind w:left="447"/>
              <w:rPr>
                <w:sz w:val="20"/>
                <w:szCs w:val="20"/>
              </w:rPr>
            </w:pPr>
            <w:r>
              <w:rPr>
                <w:sz w:val="20"/>
                <w:szCs w:val="20"/>
              </w:rPr>
              <w:t>87</w:t>
            </w:r>
          </w:p>
        </w:tc>
        <w:tc>
          <w:tcPr>
            <w:tcW w:w="1900" w:type="dxa"/>
          </w:tcPr>
          <w:p w14:paraId="336808CC" w14:textId="77777777" w:rsidR="00105BAB" w:rsidRDefault="00131AC9">
            <w:pPr>
              <w:pBdr>
                <w:top w:val="nil"/>
                <w:left w:val="nil"/>
                <w:bottom w:val="nil"/>
                <w:right w:val="nil"/>
                <w:between w:val="nil"/>
              </w:pBdr>
              <w:spacing w:before="19"/>
              <w:ind w:left="313" w:right="440" w:hanging="63"/>
              <w:rPr>
                <w:sz w:val="20"/>
                <w:szCs w:val="20"/>
              </w:rPr>
            </w:pPr>
            <w:r>
              <w:rPr>
                <w:sz w:val="20"/>
                <w:szCs w:val="20"/>
              </w:rPr>
              <w:t>Fundamental I (6 a 12 anos)</w:t>
            </w:r>
          </w:p>
        </w:tc>
      </w:tr>
      <w:tr w:rsidR="00105BAB" w14:paraId="19966C1A" w14:textId="77777777">
        <w:trPr>
          <w:trHeight w:val="709"/>
        </w:trPr>
        <w:tc>
          <w:tcPr>
            <w:tcW w:w="3080" w:type="dxa"/>
          </w:tcPr>
          <w:p w14:paraId="0A3C5352" w14:textId="77777777" w:rsidR="00105BAB" w:rsidRDefault="00131AC9">
            <w:pPr>
              <w:pBdr>
                <w:top w:val="nil"/>
                <w:left w:val="nil"/>
                <w:bottom w:val="nil"/>
                <w:right w:val="nil"/>
                <w:between w:val="nil"/>
              </w:pBdr>
              <w:spacing w:before="87" w:line="276" w:lineRule="auto"/>
              <w:ind w:left="1019" w:right="158" w:hanging="744"/>
              <w:rPr>
                <w:sz w:val="20"/>
                <w:szCs w:val="20"/>
              </w:rPr>
            </w:pPr>
            <w:r>
              <w:rPr>
                <w:sz w:val="20"/>
                <w:szCs w:val="20"/>
              </w:rPr>
              <w:t>Escola Municipal Waldir Lopes de Carvalho</w:t>
            </w:r>
          </w:p>
        </w:tc>
        <w:tc>
          <w:tcPr>
            <w:tcW w:w="2740" w:type="dxa"/>
          </w:tcPr>
          <w:p w14:paraId="47552A8F" w14:textId="77777777" w:rsidR="00105BAB" w:rsidRDefault="00131AC9">
            <w:pPr>
              <w:pBdr>
                <w:top w:val="nil"/>
                <w:left w:val="nil"/>
                <w:bottom w:val="nil"/>
                <w:right w:val="nil"/>
                <w:between w:val="nil"/>
              </w:pBdr>
              <w:spacing w:line="242" w:lineRule="auto"/>
              <w:ind w:left="360" w:firstLine="65"/>
              <w:rPr>
                <w:sz w:val="20"/>
                <w:szCs w:val="20"/>
              </w:rPr>
            </w:pPr>
            <w:r>
              <w:rPr>
                <w:sz w:val="20"/>
                <w:szCs w:val="20"/>
              </w:rPr>
              <w:t>Avenida Antônio de Sá</w:t>
            </w:r>
          </w:p>
          <w:p w14:paraId="294E8B83" w14:textId="77777777" w:rsidR="00105BAB" w:rsidRDefault="00131AC9">
            <w:pPr>
              <w:pBdr>
                <w:top w:val="nil"/>
                <w:left w:val="nil"/>
                <w:bottom w:val="nil"/>
                <w:right w:val="nil"/>
                <w:between w:val="nil"/>
              </w:pBdr>
              <w:ind w:left="1059" w:right="390" w:hanging="700"/>
              <w:rPr>
                <w:sz w:val="20"/>
                <w:szCs w:val="20"/>
              </w:rPr>
            </w:pPr>
            <w:r>
              <w:rPr>
                <w:sz w:val="20"/>
                <w:szCs w:val="20"/>
              </w:rPr>
              <w:t>Martins SN, Santa Cruz - Salinas</w:t>
            </w:r>
          </w:p>
        </w:tc>
        <w:tc>
          <w:tcPr>
            <w:tcW w:w="1320" w:type="dxa"/>
          </w:tcPr>
          <w:p w14:paraId="454AF915" w14:textId="77777777" w:rsidR="00105BAB" w:rsidRDefault="00105BAB">
            <w:pPr>
              <w:pBdr>
                <w:top w:val="nil"/>
                <w:left w:val="nil"/>
                <w:bottom w:val="nil"/>
                <w:right w:val="nil"/>
                <w:between w:val="nil"/>
              </w:pBdr>
              <w:spacing w:before="2"/>
              <w:rPr>
                <w:sz w:val="20"/>
                <w:szCs w:val="20"/>
              </w:rPr>
            </w:pPr>
          </w:p>
          <w:p w14:paraId="684261F5" w14:textId="77777777" w:rsidR="00105BAB" w:rsidRDefault="00131AC9">
            <w:pPr>
              <w:pBdr>
                <w:top w:val="nil"/>
                <w:left w:val="nil"/>
                <w:bottom w:val="nil"/>
                <w:right w:val="nil"/>
                <w:between w:val="nil"/>
              </w:pBdr>
              <w:ind w:left="447"/>
              <w:rPr>
                <w:sz w:val="20"/>
                <w:szCs w:val="20"/>
              </w:rPr>
            </w:pPr>
            <w:r>
              <w:rPr>
                <w:sz w:val="20"/>
                <w:szCs w:val="20"/>
              </w:rPr>
              <w:t>90</w:t>
            </w:r>
          </w:p>
        </w:tc>
        <w:tc>
          <w:tcPr>
            <w:tcW w:w="1900" w:type="dxa"/>
          </w:tcPr>
          <w:p w14:paraId="55B4F135" w14:textId="77777777" w:rsidR="00105BAB" w:rsidRDefault="00131AC9">
            <w:pPr>
              <w:pBdr>
                <w:top w:val="nil"/>
                <w:left w:val="nil"/>
                <w:bottom w:val="nil"/>
                <w:right w:val="nil"/>
                <w:between w:val="nil"/>
              </w:pBdr>
              <w:ind w:left="227" w:right="473" w:firstLine="56"/>
              <w:jc w:val="both"/>
              <w:rPr>
                <w:sz w:val="20"/>
                <w:szCs w:val="20"/>
              </w:rPr>
            </w:pPr>
            <w:r>
              <w:rPr>
                <w:sz w:val="20"/>
                <w:szCs w:val="20"/>
              </w:rPr>
              <w:t>Pré- Escolar e Fundamental I ( 3 a 12 anos)</w:t>
            </w:r>
          </w:p>
        </w:tc>
      </w:tr>
    </w:tbl>
    <w:p w14:paraId="3ABDDFDC" w14:textId="77777777" w:rsidR="00105BAB" w:rsidRDefault="00105BAB">
      <w:pPr>
        <w:pBdr>
          <w:top w:val="nil"/>
          <w:left w:val="nil"/>
          <w:bottom w:val="nil"/>
          <w:right w:val="nil"/>
          <w:between w:val="nil"/>
        </w:pBdr>
        <w:rPr>
          <w:sz w:val="16"/>
          <w:szCs w:val="16"/>
        </w:rPr>
      </w:pPr>
    </w:p>
    <w:p w14:paraId="2141E087" w14:textId="77777777" w:rsidR="00105BAB" w:rsidRDefault="00131AC9">
      <w:pPr>
        <w:numPr>
          <w:ilvl w:val="0"/>
          <w:numId w:val="3"/>
        </w:numPr>
        <w:pBdr>
          <w:top w:val="nil"/>
          <w:left w:val="nil"/>
          <w:bottom w:val="nil"/>
          <w:right w:val="nil"/>
          <w:between w:val="nil"/>
        </w:pBdr>
        <w:tabs>
          <w:tab w:val="left" w:pos="1420"/>
          <w:tab w:val="left" w:pos="1421"/>
        </w:tabs>
        <w:spacing w:before="43"/>
        <w:jc w:val="both"/>
        <w:rPr>
          <w:b/>
          <w:sz w:val="28"/>
          <w:szCs w:val="28"/>
        </w:rPr>
      </w:pPr>
      <w:r>
        <w:rPr>
          <w:b/>
          <w:sz w:val="28"/>
          <w:szCs w:val="28"/>
        </w:rPr>
        <w:t>DA LIQUIDAÇÃO</w:t>
      </w:r>
    </w:p>
    <w:p w14:paraId="774F5A34" w14:textId="77777777" w:rsidR="00105BAB" w:rsidRDefault="00131AC9">
      <w:pPr>
        <w:numPr>
          <w:ilvl w:val="1"/>
          <w:numId w:val="3"/>
        </w:numPr>
        <w:pBdr>
          <w:top w:val="nil"/>
          <w:left w:val="nil"/>
          <w:bottom w:val="nil"/>
          <w:right w:val="nil"/>
          <w:between w:val="nil"/>
        </w:pBdr>
        <w:tabs>
          <w:tab w:val="left" w:pos="1421"/>
        </w:tabs>
        <w:spacing w:before="195"/>
        <w:ind w:right="568"/>
        <w:jc w:val="both"/>
        <w:rPr>
          <w:sz w:val="24"/>
          <w:szCs w:val="24"/>
        </w:rPr>
      </w:pPr>
      <w:r>
        <w:rPr>
          <w:sz w:val="24"/>
          <w:szCs w:val="24"/>
        </w:rPr>
        <w:t>A liquidação será realizada pela Secretaria Municipal de Finanças, Planejamento, Desenvolvimento Econômico e Gestão, por meio da Secretaria de Meio Ambiente e de Desenvolvimento Urbano e Sustentável a partir do cumprimento das obrigações elencadas neste Termo de Referência, em obediência ao Decreto nº 258, de 27 de setembro de 2018 e Decreto nº 313, de 10 de outubro de 2019.</w:t>
      </w:r>
    </w:p>
    <w:p w14:paraId="3A4481D0" w14:textId="77777777" w:rsidR="00105BAB" w:rsidRDefault="00105BAB">
      <w:pPr>
        <w:pBdr>
          <w:top w:val="nil"/>
          <w:left w:val="nil"/>
          <w:bottom w:val="nil"/>
          <w:right w:val="nil"/>
          <w:between w:val="nil"/>
        </w:pBdr>
        <w:rPr>
          <w:sz w:val="16"/>
          <w:szCs w:val="16"/>
        </w:rPr>
      </w:pPr>
    </w:p>
    <w:p w14:paraId="7134EB64" w14:textId="77777777" w:rsidR="00105BAB" w:rsidRDefault="00131AC9">
      <w:pPr>
        <w:numPr>
          <w:ilvl w:val="0"/>
          <w:numId w:val="3"/>
        </w:numPr>
        <w:pBdr>
          <w:top w:val="nil"/>
          <w:left w:val="nil"/>
          <w:bottom w:val="nil"/>
          <w:right w:val="nil"/>
          <w:between w:val="nil"/>
        </w:pBdr>
        <w:tabs>
          <w:tab w:val="left" w:pos="1420"/>
          <w:tab w:val="left" w:pos="1421"/>
        </w:tabs>
        <w:spacing w:before="1" w:line="341" w:lineRule="auto"/>
        <w:jc w:val="both"/>
        <w:rPr>
          <w:b/>
          <w:sz w:val="28"/>
          <w:szCs w:val="28"/>
        </w:rPr>
      </w:pPr>
      <w:r>
        <w:rPr>
          <w:b/>
          <w:sz w:val="28"/>
          <w:szCs w:val="28"/>
        </w:rPr>
        <w:t>DO PAGAMENTO</w:t>
      </w:r>
    </w:p>
    <w:p w14:paraId="16374B93" w14:textId="77777777" w:rsidR="00105BAB" w:rsidRDefault="00131AC9">
      <w:pPr>
        <w:numPr>
          <w:ilvl w:val="1"/>
          <w:numId w:val="3"/>
        </w:numPr>
        <w:pBdr>
          <w:top w:val="nil"/>
          <w:left w:val="nil"/>
          <w:bottom w:val="nil"/>
          <w:right w:val="nil"/>
          <w:between w:val="nil"/>
        </w:pBdr>
        <w:tabs>
          <w:tab w:val="left" w:pos="1421"/>
        </w:tabs>
        <w:ind w:right="571"/>
        <w:jc w:val="both"/>
        <w:rPr>
          <w:sz w:val="24"/>
          <w:szCs w:val="24"/>
        </w:rPr>
      </w:pPr>
      <w:r>
        <w:rPr>
          <w:sz w:val="24"/>
          <w:szCs w:val="24"/>
        </w:rPr>
        <w:t>A liquidação será realizada pela Secretaria Municipal de Finanças, Planejamento, Desenvolvimento Econômico e Gestão e o pagamento será efetuado em até 30 (trinta) dias após a apresentação da Nota Fiscal, desde que, nos termos do Decreto Municipal no 258/2018 e suas modificações definidas no Decreto nº 313, de 10 de outubro de 2019, as certidões, abaixo listadas, estejam dentro da validade:</w:t>
      </w:r>
    </w:p>
    <w:p w14:paraId="625AFDC6" w14:textId="77777777" w:rsidR="00105BAB" w:rsidRDefault="00131AC9">
      <w:pPr>
        <w:numPr>
          <w:ilvl w:val="0"/>
          <w:numId w:val="7"/>
        </w:numPr>
        <w:pBdr>
          <w:top w:val="nil"/>
          <w:left w:val="nil"/>
          <w:bottom w:val="nil"/>
          <w:right w:val="nil"/>
          <w:between w:val="nil"/>
        </w:pBdr>
        <w:tabs>
          <w:tab w:val="left" w:pos="941"/>
        </w:tabs>
        <w:spacing w:before="121"/>
        <w:jc w:val="both"/>
        <w:rPr>
          <w:sz w:val="24"/>
          <w:szCs w:val="24"/>
        </w:rPr>
      </w:pPr>
      <w:r>
        <w:rPr>
          <w:sz w:val="24"/>
          <w:szCs w:val="24"/>
        </w:rPr>
        <w:t>Negativa de Débitos Trabalhistas;</w:t>
      </w:r>
    </w:p>
    <w:p w14:paraId="57C677AF" w14:textId="77777777" w:rsidR="00105BAB" w:rsidRDefault="00131AC9">
      <w:pPr>
        <w:numPr>
          <w:ilvl w:val="0"/>
          <w:numId w:val="7"/>
        </w:numPr>
        <w:pBdr>
          <w:top w:val="nil"/>
          <w:left w:val="nil"/>
          <w:bottom w:val="nil"/>
          <w:right w:val="nil"/>
          <w:between w:val="nil"/>
        </w:pBdr>
        <w:tabs>
          <w:tab w:val="left" w:pos="941"/>
        </w:tabs>
        <w:jc w:val="both"/>
        <w:rPr>
          <w:sz w:val="24"/>
          <w:szCs w:val="24"/>
        </w:rPr>
      </w:pPr>
      <w:r>
        <w:rPr>
          <w:sz w:val="24"/>
          <w:szCs w:val="24"/>
        </w:rPr>
        <w:t>Fazenda Federal – abrange as contribuições sociais;</w:t>
      </w:r>
    </w:p>
    <w:p w14:paraId="73EA5DD8" w14:textId="77777777" w:rsidR="00105BAB" w:rsidRDefault="00131AC9">
      <w:pPr>
        <w:numPr>
          <w:ilvl w:val="0"/>
          <w:numId w:val="7"/>
        </w:numPr>
        <w:pBdr>
          <w:top w:val="nil"/>
          <w:left w:val="nil"/>
          <w:bottom w:val="nil"/>
          <w:right w:val="nil"/>
          <w:between w:val="nil"/>
        </w:pBdr>
        <w:tabs>
          <w:tab w:val="left" w:pos="941"/>
        </w:tabs>
        <w:jc w:val="both"/>
        <w:rPr>
          <w:sz w:val="24"/>
          <w:szCs w:val="24"/>
        </w:rPr>
      </w:pPr>
      <w:r>
        <w:rPr>
          <w:sz w:val="24"/>
          <w:szCs w:val="24"/>
        </w:rPr>
        <w:t>FGTS;</w:t>
      </w:r>
    </w:p>
    <w:p w14:paraId="011F2F8B" w14:textId="77777777" w:rsidR="00105BAB" w:rsidRDefault="00131AC9">
      <w:pPr>
        <w:numPr>
          <w:ilvl w:val="0"/>
          <w:numId w:val="7"/>
        </w:numPr>
        <w:pBdr>
          <w:top w:val="nil"/>
          <w:left w:val="nil"/>
          <w:bottom w:val="nil"/>
          <w:right w:val="nil"/>
          <w:between w:val="nil"/>
        </w:pBdr>
        <w:tabs>
          <w:tab w:val="left" w:pos="941"/>
        </w:tabs>
        <w:rPr>
          <w:sz w:val="24"/>
          <w:szCs w:val="24"/>
        </w:rPr>
      </w:pPr>
      <w:r>
        <w:rPr>
          <w:sz w:val="24"/>
          <w:szCs w:val="24"/>
        </w:rPr>
        <w:t>PGE – referente à Dívida Ativa Estadual;</w:t>
      </w:r>
    </w:p>
    <w:p w14:paraId="246F9594" w14:textId="77777777" w:rsidR="00105BAB" w:rsidRDefault="00131AC9">
      <w:pPr>
        <w:numPr>
          <w:ilvl w:val="0"/>
          <w:numId w:val="7"/>
        </w:numPr>
        <w:pBdr>
          <w:top w:val="nil"/>
          <w:left w:val="nil"/>
          <w:bottom w:val="nil"/>
          <w:right w:val="nil"/>
          <w:between w:val="nil"/>
        </w:pBdr>
        <w:tabs>
          <w:tab w:val="left" w:pos="941"/>
        </w:tabs>
        <w:rPr>
          <w:sz w:val="24"/>
          <w:szCs w:val="24"/>
        </w:rPr>
      </w:pPr>
      <w:r>
        <w:rPr>
          <w:sz w:val="24"/>
          <w:szCs w:val="24"/>
        </w:rPr>
        <w:t>Municipal – referente ao ISS e Dívida Ativa;</w:t>
      </w:r>
    </w:p>
    <w:p w14:paraId="67CA1D70" w14:textId="77777777" w:rsidR="00105BAB" w:rsidRDefault="00131AC9">
      <w:pPr>
        <w:numPr>
          <w:ilvl w:val="0"/>
          <w:numId w:val="7"/>
        </w:numPr>
        <w:pBdr>
          <w:top w:val="nil"/>
          <w:left w:val="nil"/>
          <w:bottom w:val="nil"/>
          <w:right w:val="nil"/>
          <w:between w:val="nil"/>
        </w:pBdr>
        <w:tabs>
          <w:tab w:val="left" w:pos="941"/>
        </w:tabs>
        <w:rPr>
          <w:sz w:val="24"/>
          <w:szCs w:val="24"/>
        </w:rPr>
      </w:pPr>
      <w:r>
        <w:rPr>
          <w:sz w:val="24"/>
          <w:szCs w:val="24"/>
        </w:rPr>
        <w:t>Estadual CND – referente ao ICMS.</w:t>
      </w:r>
    </w:p>
    <w:p w14:paraId="4FD852C0" w14:textId="77777777" w:rsidR="00105BAB" w:rsidRDefault="00131AC9">
      <w:pPr>
        <w:numPr>
          <w:ilvl w:val="1"/>
          <w:numId w:val="3"/>
        </w:numPr>
        <w:pBdr>
          <w:top w:val="nil"/>
          <w:left w:val="nil"/>
          <w:bottom w:val="nil"/>
          <w:right w:val="nil"/>
          <w:between w:val="nil"/>
        </w:pBdr>
        <w:tabs>
          <w:tab w:val="left" w:pos="1491"/>
        </w:tabs>
        <w:spacing w:before="196"/>
        <w:ind w:right="574"/>
        <w:jc w:val="both"/>
        <w:rPr>
          <w:sz w:val="24"/>
          <w:szCs w:val="24"/>
        </w:rPr>
      </w:pPr>
      <w:r>
        <w:rPr>
          <w:sz w:val="24"/>
          <w:szCs w:val="24"/>
        </w:rPr>
        <w:t>A Nota Fiscal de Serviço deverá conter a identificação do Banco, número da Agência e da Conta Corrente, para que possibilite o CONTRATANTE efetuar o pagamento do valor devido;</w:t>
      </w:r>
    </w:p>
    <w:p w14:paraId="38EB780D" w14:textId="77777777" w:rsidR="00105BAB" w:rsidRDefault="00131AC9">
      <w:pPr>
        <w:numPr>
          <w:ilvl w:val="1"/>
          <w:numId w:val="3"/>
        </w:numPr>
        <w:pBdr>
          <w:top w:val="nil"/>
          <w:left w:val="nil"/>
          <w:bottom w:val="nil"/>
          <w:right w:val="nil"/>
          <w:between w:val="nil"/>
        </w:pBdr>
        <w:tabs>
          <w:tab w:val="left" w:pos="1491"/>
        </w:tabs>
        <w:spacing w:before="195"/>
        <w:ind w:right="566"/>
        <w:jc w:val="both"/>
        <w:rPr>
          <w:sz w:val="24"/>
          <w:szCs w:val="24"/>
        </w:rPr>
      </w:pPr>
      <w:r>
        <w:rPr>
          <w:sz w:val="24"/>
          <w:szCs w:val="24"/>
        </w:rPr>
        <w:t>Na ocorrência de rejeição da(s) Nota(s) Fiscal (is), motivada por erro ou incorreções, o prazo para pagamento estipulado acima passará a ser contado a partir da data de sua reapresentação.</w:t>
      </w:r>
    </w:p>
    <w:p w14:paraId="3C695E91" w14:textId="77777777" w:rsidR="00105BAB" w:rsidRDefault="00131AC9">
      <w:pPr>
        <w:numPr>
          <w:ilvl w:val="1"/>
          <w:numId w:val="3"/>
        </w:numPr>
        <w:pBdr>
          <w:top w:val="nil"/>
          <w:left w:val="nil"/>
          <w:bottom w:val="nil"/>
          <w:right w:val="nil"/>
          <w:between w:val="nil"/>
        </w:pBdr>
        <w:tabs>
          <w:tab w:val="left" w:pos="1491"/>
        </w:tabs>
        <w:spacing w:before="195"/>
        <w:ind w:right="566"/>
        <w:jc w:val="both"/>
        <w:rPr>
          <w:sz w:val="24"/>
          <w:szCs w:val="24"/>
        </w:rPr>
      </w:pPr>
      <w:r>
        <w:rPr>
          <w:sz w:val="24"/>
          <w:szCs w:val="24"/>
        </w:rPr>
        <w:t>O pagamento observará o cronograma de execução e de pagamento/desembolso descrito no item 2.3 deste Termo de Referência.</w:t>
      </w:r>
    </w:p>
    <w:p w14:paraId="315DC455" w14:textId="77777777" w:rsidR="00105BAB" w:rsidRDefault="00105BAB">
      <w:pPr>
        <w:pBdr>
          <w:top w:val="nil"/>
          <w:left w:val="nil"/>
          <w:bottom w:val="nil"/>
          <w:right w:val="nil"/>
          <w:between w:val="nil"/>
        </w:pBdr>
        <w:tabs>
          <w:tab w:val="left" w:pos="1491"/>
        </w:tabs>
        <w:spacing w:before="195"/>
        <w:ind w:left="701" w:right="566"/>
        <w:jc w:val="both"/>
        <w:rPr>
          <w:sz w:val="12"/>
          <w:szCs w:val="12"/>
          <w:highlight w:val="yellow"/>
        </w:rPr>
      </w:pPr>
    </w:p>
    <w:tbl>
      <w:tblPr>
        <w:tblStyle w:val="a2"/>
        <w:tblW w:w="9015" w:type="dxa"/>
        <w:tblInd w:w="70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20"/>
        <w:gridCol w:w="1170"/>
        <w:gridCol w:w="645"/>
        <w:gridCol w:w="3195"/>
        <w:gridCol w:w="2985"/>
      </w:tblGrid>
      <w:tr w:rsidR="00105BAB" w14:paraId="25FE3D6A" w14:textId="77777777">
        <w:trPr>
          <w:trHeight w:val="332"/>
        </w:trPr>
        <w:tc>
          <w:tcPr>
            <w:tcW w:w="1020" w:type="dxa"/>
            <w:shd w:val="clear" w:color="auto" w:fill="auto"/>
            <w:tcMar>
              <w:top w:w="100" w:type="dxa"/>
              <w:left w:w="100" w:type="dxa"/>
              <w:bottom w:w="100" w:type="dxa"/>
              <w:right w:w="100" w:type="dxa"/>
            </w:tcMar>
          </w:tcPr>
          <w:p w14:paraId="7541BAAE" w14:textId="77777777" w:rsidR="00105BAB" w:rsidRDefault="00131AC9">
            <w:pPr>
              <w:pBdr>
                <w:top w:val="nil"/>
                <w:left w:val="nil"/>
                <w:bottom w:val="nil"/>
                <w:right w:val="nil"/>
                <w:between w:val="nil"/>
              </w:pBdr>
              <w:jc w:val="center"/>
              <w:rPr>
                <w:b/>
                <w:sz w:val="18"/>
                <w:szCs w:val="18"/>
              </w:rPr>
            </w:pPr>
            <w:r>
              <w:rPr>
                <w:b/>
                <w:sz w:val="18"/>
                <w:szCs w:val="18"/>
              </w:rPr>
              <w:t>ETAPA</w:t>
            </w:r>
          </w:p>
        </w:tc>
        <w:tc>
          <w:tcPr>
            <w:tcW w:w="1170" w:type="dxa"/>
            <w:shd w:val="clear" w:color="auto" w:fill="auto"/>
            <w:tcMar>
              <w:top w:w="100" w:type="dxa"/>
              <w:left w:w="100" w:type="dxa"/>
              <w:bottom w:w="100" w:type="dxa"/>
              <w:right w:w="100" w:type="dxa"/>
            </w:tcMar>
          </w:tcPr>
          <w:p w14:paraId="75A3A230" w14:textId="77777777" w:rsidR="00105BAB" w:rsidRDefault="00131AC9">
            <w:pPr>
              <w:pBdr>
                <w:top w:val="nil"/>
                <w:left w:val="nil"/>
                <w:bottom w:val="nil"/>
                <w:right w:val="nil"/>
                <w:between w:val="nil"/>
              </w:pBdr>
              <w:jc w:val="center"/>
              <w:rPr>
                <w:b/>
                <w:sz w:val="18"/>
                <w:szCs w:val="18"/>
              </w:rPr>
            </w:pPr>
            <w:r>
              <w:rPr>
                <w:b/>
                <w:sz w:val="18"/>
                <w:szCs w:val="18"/>
              </w:rPr>
              <w:t>FASE</w:t>
            </w:r>
          </w:p>
        </w:tc>
        <w:tc>
          <w:tcPr>
            <w:tcW w:w="645" w:type="dxa"/>
            <w:shd w:val="clear" w:color="auto" w:fill="auto"/>
            <w:tcMar>
              <w:top w:w="100" w:type="dxa"/>
              <w:left w:w="100" w:type="dxa"/>
              <w:bottom w:w="100" w:type="dxa"/>
              <w:right w:w="100" w:type="dxa"/>
            </w:tcMar>
          </w:tcPr>
          <w:p w14:paraId="21920ABE" w14:textId="77777777" w:rsidR="00105BAB" w:rsidRDefault="00131AC9">
            <w:pPr>
              <w:pBdr>
                <w:top w:val="nil"/>
                <w:left w:val="nil"/>
                <w:bottom w:val="nil"/>
                <w:right w:val="nil"/>
                <w:between w:val="nil"/>
              </w:pBdr>
              <w:jc w:val="center"/>
              <w:rPr>
                <w:b/>
                <w:sz w:val="18"/>
                <w:szCs w:val="18"/>
              </w:rPr>
            </w:pPr>
            <w:r>
              <w:rPr>
                <w:b/>
                <w:sz w:val="18"/>
                <w:szCs w:val="18"/>
              </w:rPr>
              <w:t>MÊS</w:t>
            </w:r>
          </w:p>
        </w:tc>
        <w:tc>
          <w:tcPr>
            <w:tcW w:w="3195" w:type="dxa"/>
            <w:shd w:val="clear" w:color="auto" w:fill="auto"/>
            <w:tcMar>
              <w:top w:w="100" w:type="dxa"/>
              <w:left w:w="100" w:type="dxa"/>
              <w:bottom w:w="100" w:type="dxa"/>
              <w:right w:w="100" w:type="dxa"/>
            </w:tcMar>
          </w:tcPr>
          <w:p w14:paraId="7AB2E5E0" w14:textId="77777777" w:rsidR="00105BAB" w:rsidRDefault="00131AC9">
            <w:pPr>
              <w:pBdr>
                <w:top w:val="nil"/>
                <w:left w:val="nil"/>
                <w:bottom w:val="nil"/>
                <w:right w:val="nil"/>
                <w:between w:val="nil"/>
              </w:pBdr>
              <w:jc w:val="center"/>
              <w:rPr>
                <w:b/>
                <w:sz w:val="18"/>
                <w:szCs w:val="18"/>
              </w:rPr>
            </w:pPr>
            <w:r>
              <w:rPr>
                <w:b/>
                <w:sz w:val="18"/>
                <w:szCs w:val="18"/>
              </w:rPr>
              <w:t>PERCENTUAL DO CRONOGRAMA FÍSICO</w:t>
            </w:r>
          </w:p>
        </w:tc>
        <w:tc>
          <w:tcPr>
            <w:tcW w:w="2985" w:type="dxa"/>
            <w:shd w:val="clear" w:color="auto" w:fill="auto"/>
            <w:tcMar>
              <w:top w:w="100" w:type="dxa"/>
              <w:left w:w="100" w:type="dxa"/>
              <w:bottom w:w="100" w:type="dxa"/>
              <w:right w:w="100" w:type="dxa"/>
            </w:tcMar>
          </w:tcPr>
          <w:p w14:paraId="3C29ADD3" w14:textId="77777777" w:rsidR="00105BAB" w:rsidRDefault="00131AC9">
            <w:pPr>
              <w:pBdr>
                <w:top w:val="nil"/>
                <w:left w:val="nil"/>
                <w:bottom w:val="nil"/>
                <w:right w:val="nil"/>
                <w:between w:val="nil"/>
              </w:pBdr>
              <w:jc w:val="center"/>
              <w:rPr>
                <w:b/>
                <w:sz w:val="18"/>
                <w:szCs w:val="18"/>
              </w:rPr>
            </w:pPr>
            <w:r>
              <w:rPr>
                <w:b/>
                <w:sz w:val="18"/>
                <w:szCs w:val="18"/>
              </w:rPr>
              <w:t>PERCENTUAL DE PAGAMENTO</w:t>
            </w:r>
          </w:p>
        </w:tc>
      </w:tr>
      <w:tr w:rsidR="00105BAB" w14:paraId="689C3427" w14:textId="77777777">
        <w:trPr>
          <w:trHeight w:val="309"/>
        </w:trPr>
        <w:tc>
          <w:tcPr>
            <w:tcW w:w="1020" w:type="dxa"/>
            <w:shd w:val="clear" w:color="auto" w:fill="auto"/>
            <w:tcMar>
              <w:top w:w="100" w:type="dxa"/>
              <w:left w:w="100" w:type="dxa"/>
              <w:bottom w:w="100" w:type="dxa"/>
              <w:right w:w="100" w:type="dxa"/>
            </w:tcMar>
          </w:tcPr>
          <w:p w14:paraId="2586C31B" w14:textId="77777777" w:rsidR="00105BAB" w:rsidRDefault="00131AC9">
            <w:pPr>
              <w:pBdr>
                <w:top w:val="nil"/>
                <w:left w:val="nil"/>
                <w:bottom w:val="nil"/>
                <w:right w:val="nil"/>
                <w:between w:val="nil"/>
              </w:pBdr>
              <w:jc w:val="center"/>
              <w:rPr>
                <w:sz w:val="18"/>
                <w:szCs w:val="18"/>
              </w:rPr>
            </w:pPr>
            <w:r>
              <w:rPr>
                <w:sz w:val="18"/>
                <w:szCs w:val="18"/>
              </w:rPr>
              <w:t>1ª ETAPA</w:t>
            </w:r>
          </w:p>
        </w:tc>
        <w:tc>
          <w:tcPr>
            <w:tcW w:w="1170" w:type="dxa"/>
            <w:shd w:val="clear" w:color="auto" w:fill="auto"/>
            <w:tcMar>
              <w:top w:w="100" w:type="dxa"/>
              <w:left w:w="100" w:type="dxa"/>
              <w:bottom w:w="100" w:type="dxa"/>
              <w:right w:w="100" w:type="dxa"/>
            </w:tcMar>
          </w:tcPr>
          <w:p w14:paraId="3DF7B41B" w14:textId="77777777" w:rsidR="00105BAB" w:rsidRDefault="00131AC9">
            <w:pPr>
              <w:pBdr>
                <w:top w:val="nil"/>
                <w:left w:val="nil"/>
                <w:bottom w:val="nil"/>
                <w:right w:val="nil"/>
                <w:between w:val="nil"/>
              </w:pBdr>
              <w:jc w:val="center"/>
              <w:rPr>
                <w:sz w:val="18"/>
                <w:szCs w:val="18"/>
              </w:rPr>
            </w:pPr>
            <w:r>
              <w:rPr>
                <w:sz w:val="18"/>
                <w:szCs w:val="18"/>
              </w:rPr>
              <w:t>FASE ÚNICA</w:t>
            </w:r>
          </w:p>
        </w:tc>
        <w:tc>
          <w:tcPr>
            <w:tcW w:w="645" w:type="dxa"/>
            <w:shd w:val="clear" w:color="auto" w:fill="auto"/>
            <w:tcMar>
              <w:top w:w="100" w:type="dxa"/>
              <w:left w:w="100" w:type="dxa"/>
              <w:bottom w:w="100" w:type="dxa"/>
              <w:right w:w="100" w:type="dxa"/>
            </w:tcMar>
          </w:tcPr>
          <w:p w14:paraId="62C54CB8" w14:textId="77777777" w:rsidR="00105BAB" w:rsidRDefault="00131AC9">
            <w:pPr>
              <w:pBdr>
                <w:top w:val="nil"/>
                <w:left w:val="nil"/>
                <w:bottom w:val="nil"/>
                <w:right w:val="nil"/>
                <w:between w:val="nil"/>
              </w:pBdr>
              <w:jc w:val="center"/>
              <w:rPr>
                <w:sz w:val="18"/>
                <w:szCs w:val="18"/>
              </w:rPr>
            </w:pPr>
            <w:r>
              <w:rPr>
                <w:sz w:val="18"/>
                <w:szCs w:val="18"/>
              </w:rPr>
              <w:t>1º</w:t>
            </w:r>
          </w:p>
        </w:tc>
        <w:tc>
          <w:tcPr>
            <w:tcW w:w="3195" w:type="dxa"/>
            <w:shd w:val="clear" w:color="auto" w:fill="auto"/>
            <w:tcMar>
              <w:top w:w="100" w:type="dxa"/>
              <w:left w:w="100" w:type="dxa"/>
              <w:bottom w:w="100" w:type="dxa"/>
              <w:right w:w="100" w:type="dxa"/>
            </w:tcMar>
          </w:tcPr>
          <w:p w14:paraId="461D11AD" w14:textId="77777777" w:rsidR="00105BAB" w:rsidRDefault="00131AC9">
            <w:pPr>
              <w:pBdr>
                <w:top w:val="nil"/>
                <w:left w:val="nil"/>
                <w:bottom w:val="nil"/>
                <w:right w:val="nil"/>
                <w:between w:val="nil"/>
              </w:pBdr>
              <w:jc w:val="center"/>
              <w:rPr>
                <w:sz w:val="18"/>
                <w:szCs w:val="18"/>
              </w:rPr>
            </w:pPr>
            <w:r>
              <w:rPr>
                <w:sz w:val="18"/>
                <w:szCs w:val="18"/>
              </w:rPr>
              <w:t>10%</w:t>
            </w:r>
          </w:p>
        </w:tc>
        <w:tc>
          <w:tcPr>
            <w:tcW w:w="2985" w:type="dxa"/>
            <w:shd w:val="clear" w:color="auto" w:fill="auto"/>
            <w:tcMar>
              <w:top w:w="100" w:type="dxa"/>
              <w:left w:w="100" w:type="dxa"/>
              <w:bottom w:w="100" w:type="dxa"/>
              <w:right w:w="100" w:type="dxa"/>
            </w:tcMar>
          </w:tcPr>
          <w:p w14:paraId="643BE3BA" w14:textId="77777777" w:rsidR="00105BAB" w:rsidRDefault="00131AC9">
            <w:pPr>
              <w:pBdr>
                <w:top w:val="nil"/>
                <w:left w:val="nil"/>
                <w:bottom w:val="nil"/>
                <w:right w:val="nil"/>
                <w:between w:val="nil"/>
              </w:pBdr>
              <w:jc w:val="center"/>
              <w:rPr>
                <w:sz w:val="18"/>
                <w:szCs w:val="18"/>
              </w:rPr>
            </w:pPr>
            <w:r>
              <w:rPr>
                <w:sz w:val="18"/>
                <w:szCs w:val="18"/>
              </w:rPr>
              <w:t>10%</w:t>
            </w:r>
          </w:p>
        </w:tc>
      </w:tr>
      <w:tr w:rsidR="00105BAB" w14:paraId="03906E02" w14:textId="77777777">
        <w:trPr>
          <w:trHeight w:val="339"/>
        </w:trPr>
        <w:tc>
          <w:tcPr>
            <w:tcW w:w="1020" w:type="dxa"/>
            <w:shd w:val="clear" w:color="auto" w:fill="auto"/>
            <w:tcMar>
              <w:top w:w="100" w:type="dxa"/>
              <w:left w:w="100" w:type="dxa"/>
              <w:bottom w:w="100" w:type="dxa"/>
              <w:right w:w="100" w:type="dxa"/>
            </w:tcMar>
          </w:tcPr>
          <w:p w14:paraId="4B89B75A" w14:textId="77777777" w:rsidR="00105BAB" w:rsidRDefault="00131AC9">
            <w:pPr>
              <w:pBdr>
                <w:top w:val="nil"/>
                <w:left w:val="nil"/>
                <w:bottom w:val="nil"/>
                <w:right w:val="nil"/>
                <w:between w:val="nil"/>
              </w:pBdr>
              <w:jc w:val="center"/>
              <w:rPr>
                <w:sz w:val="18"/>
                <w:szCs w:val="18"/>
              </w:rPr>
            </w:pPr>
            <w:r>
              <w:rPr>
                <w:sz w:val="18"/>
                <w:szCs w:val="18"/>
              </w:rPr>
              <w:t>2ª ETAPA</w:t>
            </w:r>
          </w:p>
        </w:tc>
        <w:tc>
          <w:tcPr>
            <w:tcW w:w="1170" w:type="dxa"/>
            <w:shd w:val="clear" w:color="auto" w:fill="auto"/>
            <w:tcMar>
              <w:top w:w="100" w:type="dxa"/>
              <w:left w:w="100" w:type="dxa"/>
              <w:bottom w:w="100" w:type="dxa"/>
              <w:right w:w="100" w:type="dxa"/>
            </w:tcMar>
          </w:tcPr>
          <w:p w14:paraId="7D4BC2D8" w14:textId="77777777" w:rsidR="00105BAB" w:rsidRDefault="00131AC9">
            <w:pPr>
              <w:pBdr>
                <w:top w:val="nil"/>
                <w:left w:val="nil"/>
                <w:bottom w:val="nil"/>
                <w:right w:val="nil"/>
                <w:between w:val="nil"/>
              </w:pBdr>
              <w:jc w:val="center"/>
              <w:rPr>
                <w:sz w:val="18"/>
                <w:szCs w:val="18"/>
              </w:rPr>
            </w:pPr>
            <w:r>
              <w:rPr>
                <w:sz w:val="18"/>
                <w:szCs w:val="18"/>
              </w:rPr>
              <w:t>1ª FASE</w:t>
            </w:r>
          </w:p>
        </w:tc>
        <w:tc>
          <w:tcPr>
            <w:tcW w:w="645" w:type="dxa"/>
            <w:shd w:val="clear" w:color="auto" w:fill="auto"/>
            <w:tcMar>
              <w:top w:w="100" w:type="dxa"/>
              <w:left w:w="100" w:type="dxa"/>
              <w:bottom w:w="100" w:type="dxa"/>
              <w:right w:w="100" w:type="dxa"/>
            </w:tcMar>
          </w:tcPr>
          <w:p w14:paraId="5E7EDFCA" w14:textId="77777777" w:rsidR="00105BAB" w:rsidRDefault="00131AC9">
            <w:pPr>
              <w:pBdr>
                <w:top w:val="nil"/>
                <w:left w:val="nil"/>
                <w:bottom w:val="nil"/>
                <w:right w:val="nil"/>
                <w:between w:val="nil"/>
              </w:pBdr>
              <w:jc w:val="center"/>
              <w:rPr>
                <w:sz w:val="18"/>
                <w:szCs w:val="18"/>
              </w:rPr>
            </w:pPr>
            <w:r>
              <w:rPr>
                <w:sz w:val="18"/>
                <w:szCs w:val="18"/>
              </w:rPr>
              <w:t>2º</w:t>
            </w:r>
          </w:p>
        </w:tc>
        <w:tc>
          <w:tcPr>
            <w:tcW w:w="3195" w:type="dxa"/>
            <w:shd w:val="clear" w:color="auto" w:fill="auto"/>
            <w:tcMar>
              <w:top w:w="100" w:type="dxa"/>
              <w:left w:w="100" w:type="dxa"/>
              <w:bottom w:w="100" w:type="dxa"/>
              <w:right w:w="100" w:type="dxa"/>
            </w:tcMar>
          </w:tcPr>
          <w:p w14:paraId="445C2405" w14:textId="77777777" w:rsidR="00105BAB" w:rsidRDefault="00131AC9">
            <w:pPr>
              <w:pBdr>
                <w:top w:val="nil"/>
                <w:left w:val="nil"/>
                <w:bottom w:val="nil"/>
                <w:right w:val="nil"/>
                <w:between w:val="nil"/>
              </w:pBdr>
              <w:jc w:val="center"/>
              <w:rPr>
                <w:sz w:val="18"/>
                <w:szCs w:val="18"/>
              </w:rPr>
            </w:pPr>
            <w:r>
              <w:rPr>
                <w:sz w:val="18"/>
                <w:szCs w:val="18"/>
              </w:rPr>
              <w:t>15%</w:t>
            </w:r>
          </w:p>
        </w:tc>
        <w:tc>
          <w:tcPr>
            <w:tcW w:w="2985" w:type="dxa"/>
            <w:vMerge w:val="restart"/>
            <w:shd w:val="clear" w:color="auto" w:fill="auto"/>
            <w:tcMar>
              <w:top w:w="100" w:type="dxa"/>
              <w:left w:w="100" w:type="dxa"/>
              <w:bottom w:w="100" w:type="dxa"/>
              <w:right w:w="100" w:type="dxa"/>
            </w:tcMar>
            <w:vAlign w:val="center"/>
          </w:tcPr>
          <w:p w14:paraId="1DDEB347" w14:textId="77777777" w:rsidR="00105BAB" w:rsidRDefault="00131AC9">
            <w:pPr>
              <w:pBdr>
                <w:top w:val="nil"/>
                <w:left w:val="nil"/>
                <w:bottom w:val="nil"/>
                <w:right w:val="nil"/>
                <w:between w:val="nil"/>
              </w:pBdr>
              <w:jc w:val="center"/>
              <w:rPr>
                <w:sz w:val="18"/>
                <w:szCs w:val="18"/>
              </w:rPr>
            </w:pPr>
            <w:r>
              <w:rPr>
                <w:sz w:val="18"/>
                <w:szCs w:val="18"/>
              </w:rPr>
              <w:t>30%</w:t>
            </w:r>
          </w:p>
        </w:tc>
      </w:tr>
      <w:tr w:rsidR="00105BAB" w14:paraId="3E62ED6C" w14:textId="77777777">
        <w:trPr>
          <w:trHeight w:val="264"/>
        </w:trPr>
        <w:tc>
          <w:tcPr>
            <w:tcW w:w="1020" w:type="dxa"/>
            <w:shd w:val="clear" w:color="auto" w:fill="auto"/>
            <w:tcMar>
              <w:top w:w="100" w:type="dxa"/>
              <w:left w:w="100" w:type="dxa"/>
              <w:bottom w:w="100" w:type="dxa"/>
              <w:right w:w="100" w:type="dxa"/>
            </w:tcMar>
          </w:tcPr>
          <w:p w14:paraId="56D8F394" w14:textId="77777777" w:rsidR="00105BAB" w:rsidRDefault="00131AC9">
            <w:pPr>
              <w:pBdr>
                <w:top w:val="nil"/>
                <w:left w:val="nil"/>
                <w:bottom w:val="nil"/>
                <w:right w:val="nil"/>
                <w:between w:val="nil"/>
              </w:pBdr>
              <w:jc w:val="center"/>
              <w:rPr>
                <w:sz w:val="18"/>
                <w:szCs w:val="18"/>
              </w:rPr>
            </w:pPr>
            <w:r>
              <w:rPr>
                <w:sz w:val="18"/>
                <w:szCs w:val="18"/>
              </w:rPr>
              <w:t>2ª ETAPA</w:t>
            </w:r>
          </w:p>
        </w:tc>
        <w:tc>
          <w:tcPr>
            <w:tcW w:w="1170" w:type="dxa"/>
            <w:shd w:val="clear" w:color="auto" w:fill="auto"/>
            <w:tcMar>
              <w:top w:w="100" w:type="dxa"/>
              <w:left w:w="100" w:type="dxa"/>
              <w:bottom w:w="100" w:type="dxa"/>
              <w:right w:w="100" w:type="dxa"/>
            </w:tcMar>
          </w:tcPr>
          <w:p w14:paraId="5C055F16" w14:textId="77777777" w:rsidR="00105BAB" w:rsidRDefault="00131AC9">
            <w:pPr>
              <w:pBdr>
                <w:top w:val="nil"/>
                <w:left w:val="nil"/>
                <w:bottom w:val="nil"/>
                <w:right w:val="nil"/>
                <w:between w:val="nil"/>
              </w:pBdr>
              <w:jc w:val="center"/>
              <w:rPr>
                <w:sz w:val="18"/>
                <w:szCs w:val="18"/>
              </w:rPr>
            </w:pPr>
            <w:r>
              <w:rPr>
                <w:sz w:val="18"/>
                <w:szCs w:val="18"/>
              </w:rPr>
              <w:t>2ª FASE</w:t>
            </w:r>
          </w:p>
        </w:tc>
        <w:tc>
          <w:tcPr>
            <w:tcW w:w="645" w:type="dxa"/>
            <w:shd w:val="clear" w:color="auto" w:fill="auto"/>
            <w:tcMar>
              <w:top w:w="100" w:type="dxa"/>
              <w:left w:w="100" w:type="dxa"/>
              <w:bottom w:w="100" w:type="dxa"/>
              <w:right w:w="100" w:type="dxa"/>
            </w:tcMar>
          </w:tcPr>
          <w:p w14:paraId="551DC587" w14:textId="77777777" w:rsidR="00105BAB" w:rsidRDefault="00131AC9">
            <w:pPr>
              <w:pBdr>
                <w:top w:val="nil"/>
                <w:left w:val="nil"/>
                <w:bottom w:val="nil"/>
                <w:right w:val="nil"/>
                <w:between w:val="nil"/>
              </w:pBdr>
              <w:jc w:val="center"/>
              <w:rPr>
                <w:sz w:val="18"/>
                <w:szCs w:val="18"/>
              </w:rPr>
            </w:pPr>
            <w:r>
              <w:rPr>
                <w:sz w:val="18"/>
                <w:szCs w:val="18"/>
              </w:rPr>
              <w:t>3º</w:t>
            </w:r>
          </w:p>
        </w:tc>
        <w:tc>
          <w:tcPr>
            <w:tcW w:w="3195" w:type="dxa"/>
            <w:shd w:val="clear" w:color="auto" w:fill="auto"/>
            <w:tcMar>
              <w:top w:w="100" w:type="dxa"/>
              <w:left w:w="100" w:type="dxa"/>
              <w:bottom w:w="100" w:type="dxa"/>
              <w:right w:w="100" w:type="dxa"/>
            </w:tcMar>
          </w:tcPr>
          <w:p w14:paraId="722FB384" w14:textId="77777777" w:rsidR="00105BAB" w:rsidRDefault="00131AC9">
            <w:pPr>
              <w:pBdr>
                <w:top w:val="nil"/>
                <w:left w:val="nil"/>
                <w:bottom w:val="nil"/>
                <w:right w:val="nil"/>
                <w:between w:val="nil"/>
              </w:pBdr>
              <w:jc w:val="center"/>
              <w:rPr>
                <w:sz w:val="18"/>
                <w:szCs w:val="18"/>
              </w:rPr>
            </w:pPr>
            <w:r>
              <w:rPr>
                <w:sz w:val="18"/>
                <w:szCs w:val="18"/>
              </w:rPr>
              <w:t>15%</w:t>
            </w:r>
          </w:p>
        </w:tc>
        <w:tc>
          <w:tcPr>
            <w:tcW w:w="2985" w:type="dxa"/>
            <w:vMerge/>
            <w:shd w:val="clear" w:color="auto" w:fill="auto"/>
            <w:tcMar>
              <w:top w:w="100" w:type="dxa"/>
              <w:left w:w="100" w:type="dxa"/>
              <w:bottom w:w="100" w:type="dxa"/>
              <w:right w:w="100" w:type="dxa"/>
            </w:tcMar>
            <w:vAlign w:val="center"/>
          </w:tcPr>
          <w:p w14:paraId="2B06C93D" w14:textId="77777777" w:rsidR="00105BAB" w:rsidRDefault="00105BAB">
            <w:pPr>
              <w:pBdr>
                <w:top w:val="nil"/>
                <w:left w:val="nil"/>
                <w:bottom w:val="nil"/>
                <w:right w:val="nil"/>
                <w:between w:val="nil"/>
              </w:pBdr>
              <w:rPr>
                <w:sz w:val="24"/>
                <w:szCs w:val="24"/>
              </w:rPr>
            </w:pPr>
          </w:p>
        </w:tc>
      </w:tr>
      <w:tr w:rsidR="00105BAB" w14:paraId="50E276F7" w14:textId="77777777">
        <w:trPr>
          <w:trHeight w:val="393"/>
        </w:trPr>
        <w:tc>
          <w:tcPr>
            <w:tcW w:w="1020" w:type="dxa"/>
            <w:shd w:val="clear" w:color="auto" w:fill="auto"/>
            <w:tcMar>
              <w:top w:w="100" w:type="dxa"/>
              <w:left w:w="100" w:type="dxa"/>
              <w:bottom w:w="100" w:type="dxa"/>
              <w:right w:w="100" w:type="dxa"/>
            </w:tcMar>
          </w:tcPr>
          <w:p w14:paraId="743B0DEA" w14:textId="77777777" w:rsidR="00105BAB" w:rsidRDefault="00131AC9">
            <w:pPr>
              <w:pBdr>
                <w:top w:val="nil"/>
                <w:left w:val="nil"/>
                <w:bottom w:val="nil"/>
                <w:right w:val="nil"/>
                <w:between w:val="nil"/>
              </w:pBdr>
              <w:jc w:val="center"/>
              <w:rPr>
                <w:sz w:val="18"/>
                <w:szCs w:val="18"/>
              </w:rPr>
            </w:pPr>
            <w:r>
              <w:rPr>
                <w:sz w:val="18"/>
                <w:szCs w:val="18"/>
              </w:rPr>
              <w:t>3ª ETAPA</w:t>
            </w:r>
          </w:p>
        </w:tc>
        <w:tc>
          <w:tcPr>
            <w:tcW w:w="1170" w:type="dxa"/>
            <w:shd w:val="clear" w:color="auto" w:fill="auto"/>
            <w:tcMar>
              <w:top w:w="100" w:type="dxa"/>
              <w:left w:w="100" w:type="dxa"/>
              <w:bottom w:w="100" w:type="dxa"/>
              <w:right w:w="100" w:type="dxa"/>
            </w:tcMar>
          </w:tcPr>
          <w:p w14:paraId="1891C75E" w14:textId="77777777" w:rsidR="00105BAB" w:rsidRDefault="00131AC9">
            <w:pPr>
              <w:jc w:val="center"/>
              <w:rPr>
                <w:sz w:val="18"/>
                <w:szCs w:val="18"/>
              </w:rPr>
            </w:pPr>
            <w:r>
              <w:rPr>
                <w:sz w:val="18"/>
                <w:szCs w:val="18"/>
              </w:rPr>
              <w:t>FASE ÚNICA</w:t>
            </w:r>
          </w:p>
        </w:tc>
        <w:tc>
          <w:tcPr>
            <w:tcW w:w="645" w:type="dxa"/>
            <w:shd w:val="clear" w:color="auto" w:fill="auto"/>
            <w:tcMar>
              <w:top w:w="100" w:type="dxa"/>
              <w:left w:w="100" w:type="dxa"/>
              <w:bottom w:w="100" w:type="dxa"/>
              <w:right w:w="100" w:type="dxa"/>
            </w:tcMar>
          </w:tcPr>
          <w:p w14:paraId="2B9A1048" w14:textId="77777777" w:rsidR="00105BAB" w:rsidRDefault="00131AC9">
            <w:pPr>
              <w:pBdr>
                <w:top w:val="nil"/>
                <w:left w:val="nil"/>
                <w:bottom w:val="nil"/>
                <w:right w:val="nil"/>
                <w:between w:val="nil"/>
              </w:pBdr>
              <w:jc w:val="center"/>
              <w:rPr>
                <w:sz w:val="18"/>
                <w:szCs w:val="18"/>
              </w:rPr>
            </w:pPr>
            <w:r>
              <w:rPr>
                <w:sz w:val="18"/>
                <w:szCs w:val="18"/>
              </w:rPr>
              <w:t>4º</w:t>
            </w:r>
          </w:p>
        </w:tc>
        <w:tc>
          <w:tcPr>
            <w:tcW w:w="3195" w:type="dxa"/>
            <w:shd w:val="clear" w:color="auto" w:fill="auto"/>
            <w:tcMar>
              <w:top w:w="100" w:type="dxa"/>
              <w:left w:w="100" w:type="dxa"/>
              <w:bottom w:w="100" w:type="dxa"/>
              <w:right w:w="100" w:type="dxa"/>
            </w:tcMar>
          </w:tcPr>
          <w:p w14:paraId="506F574C" w14:textId="77777777" w:rsidR="00105BAB" w:rsidRDefault="00131AC9">
            <w:pPr>
              <w:pBdr>
                <w:top w:val="nil"/>
                <w:left w:val="nil"/>
                <w:bottom w:val="nil"/>
                <w:right w:val="nil"/>
                <w:between w:val="nil"/>
              </w:pBdr>
              <w:jc w:val="center"/>
              <w:rPr>
                <w:sz w:val="18"/>
                <w:szCs w:val="18"/>
              </w:rPr>
            </w:pPr>
            <w:r>
              <w:rPr>
                <w:sz w:val="18"/>
                <w:szCs w:val="18"/>
              </w:rPr>
              <w:t>10%</w:t>
            </w:r>
          </w:p>
        </w:tc>
        <w:tc>
          <w:tcPr>
            <w:tcW w:w="2985" w:type="dxa"/>
            <w:shd w:val="clear" w:color="auto" w:fill="auto"/>
            <w:tcMar>
              <w:top w:w="100" w:type="dxa"/>
              <w:left w:w="100" w:type="dxa"/>
              <w:bottom w:w="100" w:type="dxa"/>
              <w:right w:w="100" w:type="dxa"/>
            </w:tcMar>
          </w:tcPr>
          <w:p w14:paraId="5A74E0D7" w14:textId="77777777" w:rsidR="00105BAB" w:rsidRDefault="00131AC9">
            <w:pPr>
              <w:pBdr>
                <w:top w:val="nil"/>
                <w:left w:val="nil"/>
                <w:bottom w:val="nil"/>
                <w:right w:val="nil"/>
                <w:between w:val="nil"/>
              </w:pBdr>
              <w:jc w:val="center"/>
              <w:rPr>
                <w:sz w:val="18"/>
                <w:szCs w:val="18"/>
              </w:rPr>
            </w:pPr>
            <w:r>
              <w:rPr>
                <w:sz w:val="18"/>
                <w:szCs w:val="18"/>
              </w:rPr>
              <w:t>10%</w:t>
            </w:r>
          </w:p>
        </w:tc>
      </w:tr>
      <w:tr w:rsidR="00105BAB" w14:paraId="4FB2D2F8" w14:textId="77777777">
        <w:trPr>
          <w:trHeight w:val="393"/>
        </w:trPr>
        <w:tc>
          <w:tcPr>
            <w:tcW w:w="1020" w:type="dxa"/>
            <w:shd w:val="clear" w:color="auto" w:fill="auto"/>
            <w:tcMar>
              <w:top w:w="100" w:type="dxa"/>
              <w:left w:w="100" w:type="dxa"/>
              <w:bottom w:w="100" w:type="dxa"/>
              <w:right w:w="100" w:type="dxa"/>
            </w:tcMar>
          </w:tcPr>
          <w:p w14:paraId="1AFAB9EC" w14:textId="77777777" w:rsidR="00105BAB" w:rsidRDefault="00131AC9">
            <w:pPr>
              <w:jc w:val="center"/>
              <w:rPr>
                <w:sz w:val="18"/>
                <w:szCs w:val="18"/>
              </w:rPr>
            </w:pPr>
            <w:r>
              <w:rPr>
                <w:sz w:val="18"/>
                <w:szCs w:val="18"/>
              </w:rPr>
              <w:t>4ª ETAPA</w:t>
            </w:r>
          </w:p>
        </w:tc>
        <w:tc>
          <w:tcPr>
            <w:tcW w:w="1170" w:type="dxa"/>
            <w:shd w:val="clear" w:color="auto" w:fill="auto"/>
            <w:tcMar>
              <w:top w:w="100" w:type="dxa"/>
              <w:left w:w="100" w:type="dxa"/>
              <w:bottom w:w="100" w:type="dxa"/>
              <w:right w:w="100" w:type="dxa"/>
            </w:tcMar>
          </w:tcPr>
          <w:p w14:paraId="1FBB648F" w14:textId="77777777" w:rsidR="00105BAB" w:rsidRDefault="00131AC9">
            <w:pPr>
              <w:jc w:val="center"/>
              <w:rPr>
                <w:sz w:val="18"/>
                <w:szCs w:val="18"/>
              </w:rPr>
            </w:pPr>
            <w:r>
              <w:rPr>
                <w:sz w:val="18"/>
                <w:szCs w:val="18"/>
              </w:rPr>
              <w:t>FASE ÚNICA</w:t>
            </w:r>
          </w:p>
        </w:tc>
        <w:tc>
          <w:tcPr>
            <w:tcW w:w="645" w:type="dxa"/>
            <w:shd w:val="clear" w:color="auto" w:fill="auto"/>
            <w:tcMar>
              <w:top w:w="100" w:type="dxa"/>
              <w:left w:w="100" w:type="dxa"/>
              <w:bottom w:w="100" w:type="dxa"/>
              <w:right w:w="100" w:type="dxa"/>
            </w:tcMar>
          </w:tcPr>
          <w:p w14:paraId="730D82E9" w14:textId="77777777" w:rsidR="00105BAB" w:rsidRDefault="00131AC9">
            <w:pPr>
              <w:pBdr>
                <w:top w:val="nil"/>
                <w:left w:val="nil"/>
                <w:bottom w:val="nil"/>
                <w:right w:val="nil"/>
                <w:between w:val="nil"/>
              </w:pBdr>
              <w:jc w:val="center"/>
              <w:rPr>
                <w:sz w:val="18"/>
                <w:szCs w:val="18"/>
              </w:rPr>
            </w:pPr>
            <w:r>
              <w:rPr>
                <w:sz w:val="18"/>
                <w:szCs w:val="18"/>
              </w:rPr>
              <w:t>5º</w:t>
            </w:r>
          </w:p>
        </w:tc>
        <w:tc>
          <w:tcPr>
            <w:tcW w:w="3195" w:type="dxa"/>
            <w:shd w:val="clear" w:color="auto" w:fill="auto"/>
            <w:tcMar>
              <w:top w:w="100" w:type="dxa"/>
              <w:left w:w="100" w:type="dxa"/>
              <w:bottom w:w="100" w:type="dxa"/>
              <w:right w:w="100" w:type="dxa"/>
            </w:tcMar>
          </w:tcPr>
          <w:p w14:paraId="686410FD" w14:textId="77777777" w:rsidR="00105BAB" w:rsidRDefault="00131AC9">
            <w:pPr>
              <w:jc w:val="center"/>
              <w:rPr>
                <w:sz w:val="18"/>
                <w:szCs w:val="18"/>
              </w:rPr>
            </w:pPr>
            <w:r>
              <w:rPr>
                <w:sz w:val="18"/>
                <w:szCs w:val="18"/>
              </w:rPr>
              <w:t>20%</w:t>
            </w:r>
          </w:p>
        </w:tc>
        <w:tc>
          <w:tcPr>
            <w:tcW w:w="2985" w:type="dxa"/>
            <w:shd w:val="clear" w:color="auto" w:fill="auto"/>
            <w:tcMar>
              <w:top w:w="100" w:type="dxa"/>
              <w:left w:w="100" w:type="dxa"/>
              <w:bottom w:w="100" w:type="dxa"/>
              <w:right w:w="100" w:type="dxa"/>
            </w:tcMar>
          </w:tcPr>
          <w:p w14:paraId="61ECACEC" w14:textId="77777777" w:rsidR="00105BAB" w:rsidRDefault="00131AC9">
            <w:pPr>
              <w:jc w:val="center"/>
              <w:rPr>
                <w:sz w:val="18"/>
                <w:szCs w:val="18"/>
              </w:rPr>
            </w:pPr>
            <w:r>
              <w:rPr>
                <w:sz w:val="18"/>
                <w:szCs w:val="18"/>
              </w:rPr>
              <w:t>20%</w:t>
            </w:r>
          </w:p>
        </w:tc>
      </w:tr>
      <w:tr w:rsidR="00105BAB" w14:paraId="08838266" w14:textId="77777777">
        <w:trPr>
          <w:trHeight w:val="393"/>
        </w:trPr>
        <w:tc>
          <w:tcPr>
            <w:tcW w:w="1020" w:type="dxa"/>
            <w:shd w:val="clear" w:color="auto" w:fill="auto"/>
            <w:tcMar>
              <w:top w:w="100" w:type="dxa"/>
              <w:left w:w="100" w:type="dxa"/>
              <w:bottom w:w="100" w:type="dxa"/>
              <w:right w:w="100" w:type="dxa"/>
            </w:tcMar>
          </w:tcPr>
          <w:p w14:paraId="1A5449E4" w14:textId="77777777" w:rsidR="00105BAB" w:rsidRDefault="00131AC9">
            <w:pPr>
              <w:jc w:val="center"/>
              <w:rPr>
                <w:sz w:val="18"/>
                <w:szCs w:val="18"/>
              </w:rPr>
            </w:pPr>
            <w:r>
              <w:rPr>
                <w:sz w:val="18"/>
                <w:szCs w:val="18"/>
              </w:rPr>
              <w:t>5ª ETAPA</w:t>
            </w:r>
          </w:p>
        </w:tc>
        <w:tc>
          <w:tcPr>
            <w:tcW w:w="1170" w:type="dxa"/>
            <w:shd w:val="clear" w:color="auto" w:fill="auto"/>
            <w:tcMar>
              <w:top w:w="100" w:type="dxa"/>
              <w:left w:w="100" w:type="dxa"/>
              <w:bottom w:w="100" w:type="dxa"/>
              <w:right w:w="100" w:type="dxa"/>
            </w:tcMar>
          </w:tcPr>
          <w:p w14:paraId="2EA3627B" w14:textId="77777777" w:rsidR="00105BAB" w:rsidRDefault="00131AC9">
            <w:pPr>
              <w:jc w:val="center"/>
              <w:rPr>
                <w:sz w:val="18"/>
                <w:szCs w:val="18"/>
              </w:rPr>
            </w:pPr>
            <w:r>
              <w:rPr>
                <w:sz w:val="18"/>
                <w:szCs w:val="18"/>
              </w:rPr>
              <w:t>1ª FASE</w:t>
            </w:r>
          </w:p>
        </w:tc>
        <w:tc>
          <w:tcPr>
            <w:tcW w:w="645" w:type="dxa"/>
            <w:shd w:val="clear" w:color="auto" w:fill="auto"/>
            <w:tcMar>
              <w:top w:w="100" w:type="dxa"/>
              <w:left w:w="100" w:type="dxa"/>
              <w:bottom w:w="100" w:type="dxa"/>
              <w:right w:w="100" w:type="dxa"/>
            </w:tcMar>
          </w:tcPr>
          <w:p w14:paraId="4D05DA6E" w14:textId="77777777" w:rsidR="00105BAB" w:rsidRDefault="00131AC9">
            <w:pPr>
              <w:pBdr>
                <w:top w:val="nil"/>
                <w:left w:val="nil"/>
                <w:bottom w:val="nil"/>
                <w:right w:val="nil"/>
                <w:between w:val="nil"/>
              </w:pBdr>
              <w:jc w:val="center"/>
              <w:rPr>
                <w:sz w:val="18"/>
                <w:szCs w:val="18"/>
              </w:rPr>
            </w:pPr>
            <w:r>
              <w:rPr>
                <w:sz w:val="18"/>
                <w:szCs w:val="18"/>
              </w:rPr>
              <w:t>6º</w:t>
            </w:r>
          </w:p>
        </w:tc>
        <w:tc>
          <w:tcPr>
            <w:tcW w:w="3195" w:type="dxa"/>
            <w:shd w:val="clear" w:color="auto" w:fill="auto"/>
            <w:tcMar>
              <w:top w:w="100" w:type="dxa"/>
              <w:left w:w="100" w:type="dxa"/>
              <w:bottom w:w="100" w:type="dxa"/>
              <w:right w:w="100" w:type="dxa"/>
            </w:tcMar>
          </w:tcPr>
          <w:p w14:paraId="74998E51" w14:textId="77777777" w:rsidR="00105BAB" w:rsidRDefault="00131AC9">
            <w:pPr>
              <w:jc w:val="center"/>
              <w:rPr>
                <w:sz w:val="18"/>
                <w:szCs w:val="18"/>
              </w:rPr>
            </w:pPr>
            <w:r>
              <w:rPr>
                <w:sz w:val="18"/>
                <w:szCs w:val="18"/>
              </w:rPr>
              <w:t>10%</w:t>
            </w:r>
          </w:p>
        </w:tc>
        <w:tc>
          <w:tcPr>
            <w:tcW w:w="2985" w:type="dxa"/>
            <w:vMerge w:val="restart"/>
            <w:shd w:val="clear" w:color="auto" w:fill="auto"/>
            <w:tcMar>
              <w:top w:w="100" w:type="dxa"/>
              <w:left w:w="100" w:type="dxa"/>
              <w:bottom w:w="100" w:type="dxa"/>
              <w:right w:w="100" w:type="dxa"/>
            </w:tcMar>
            <w:vAlign w:val="center"/>
          </w:tcPr>
          <w:p w14:paraId="41F5A9E5" w14:textId="77777777" w:rsidR="00105BAB" w:rsidRDefault="00131AC9">
            <w:pPr>
              <w:jc w:val="center"/>
              <w:rPr>
                <w:sz w:val="18"/>
                <w:szCs w:val="18"/>
              </w:rPr>
            </w:pPr>
            <w:r>
              <w:rPr>
                <w:sz w:val="18"/>
                <w:szCs w:val="18"/>
              </w:rPr>
              <w:t>20%</w:t>
            </w:r>
          </w:p>
        </w:tc>
      </w:tr>
      <w:tr w:rsidR="00105BAB" w14:paraId="1919FCEB" w14:textId="77777777">
        <w:trPr>
          <w:trHeight w:val="339"/>
        </w:trPr>
        <w:tc>
          <w:tcPr>
            <w:tcW w:w="1020" w:type="dxa"/>
            <w:shd w:val="clear" w:color="auto" w:fill="auto"/>
            <w:tcMar>
              <w:top w:w="100" w:type="dxa"/>
              <w:left w:w="100" w:type="dxa"/>
              <w:bottom w:w="100" w:type="dxa"/>
              <w:right w:w="100" w:type="dxa"/>
            </w:tcMar>
          </w:tcPr>
          <w:p w14:paraId="382E2C1E" w14:textId="77777777" w:rsidR="00105BAB" w:rsidRDefault="00131AC9">
            <w:pPr>
              <w:jc w:val="center"/>
              <w:rPr>
                <w:sz w:val="18"/>
                <w:szCs w:val="18"/>
              </w:rPr>
            </w:pPr>
            <w:r>
              <w:rPr>
                <w:sz w:val="18"/>
                <w:szCs w:val="18"/>
              </w:rPr>
              <w:t>5ª ETAPA</w:t>
            </w:r>
          </w:p>
        </w:tc>
        <w:tc>
          <w:tcPr>
            <w:tcW w:w="1170" w:type="dxa"/>
            <w:shd w:val="clear" w:color="auto" w:fill="auto"/>
            <w:tcMar>
              <w:top w:w="100" w:type="dxa"/>
              <w:left w:w="100" w:type="dxa"/>
              <w:bottom w:w="100" w:type="dxa"/>
              <w:right w:w="100" w:type="dxa"/>
            </w:tcMar>
          </w:tcPr>
          <w:p w14:paraId="5E5F430E" w14:textId="77777777" w:rsidR="00105BAB" w:rsidRDefault="00131AC9">
            <w:pPr>
              <w:jc w:val="center"/>
              <w:rPr>
                <w:sz w:val="18"/>
                <w:szCs w:val="18"/>
              </w:rPr>
            </w:pPr>
            <w:r>
              <w:rPr>
                <w:sz w:val="18"/>
                <w:szCs w:val="18"/>
              </w:rPr>
              <w:t>2ª FASE</w:t>
            </w:r>
          </w:p>
        </w:tc>
        <w:tc>
          <w:tcPr>
            <w:tcW w:w="645" w:type="dxa"/>
            <w:shd w:val="clear" w:color="auto" w:fill="auto"/>
            <w:tcMar>
              <w:top w:w="100" w:type="dxa"/>
              <w:left w:w="100" w:type="dxa"/>
              <w:bottom w:w="100" w:type="dxa"/>
              <w:right w:w="100" w:type="dxa"/>
            </w:tcMar>
          </w:tcPr>
          <w:p w14:paraId="079C46DB" w14:textId="77777777" w:rsidR="00105BAB" w:rsidRDefault="00131AC9">
            <w:pPr>
              <w:pBdr>
                <w:top w:val="nil"/>
                <w:left w:val="nil"/>
                <w:bottom w:val="nil"/>
                <w:right w:val="nil"/>
                <w:between w:val="nil"/>
              </w:pBdr>
              <w:jc w:val="center"/>
              <w:rPr>
                <w:sz w:val="18"/>
                <w:szCs w:val="18"/>
              </w:rPr>
            </w:pPr>
            <w:r>
              <w:rPr>
                <w:sz w:val="18"/>
                <w:szCs w:val="18"/>
              </w:rPr>
              <w:t>7º</w:t>
            </w:r>
          </w:p>
        </w:tc>
        <w:tc>
          <w:tcPr>
            <w:tcW w:w="3195" w:type="dxa"/>
            <w:shd w:val="clear" w:color="auto" w:fill="auto"/>
            <w:tcMar>
              <w:top w:w="100" w:type="dxa"/>
              <w:left w:w="100" w:type="dxa"/>
              <w:bottom w:w="100" w:type="dxa"/>
              <w:right w:w="100" w:type="dxa"/>
            </w:tcMar>
          </w:tcPr>
          <w:p w14:paraId="11570013" w14:textId="77777777" w:rsidR="00105BAB" w:rsidRDefault="00131AC9">
            <w:pPr>
              <w:jc w:val="center"/>
              <w:rPr>
                <w:sz w:val="18"/>
                <w:szCs w:val="18"/>
              </w:rPr>
            </w:pPr>
            <w:r>
              <w:rPr>
                <w:sz w:val="18"/>
                <w:szCs w:val="18"/>
              </w:rPr>
              <w:t>10%</w:t>
            </w:r>
          </w:p>
        </w:tc>
        <w:tc>
          <w:tcPr>
            <w:tcW w:w="2985" w:type="dxa"/>
            <w:vMerge/>
            <w:shd w:val="clear" w:color="auto" w:fill="auto"/>
            <w:tcMar>
              <w:top w:w="100" w:type="dxa"/>
              <w:left w:w="100" w:type="dxa"/>
              <w:bottom w:w="100" w:type="dxa"/>
              <w:right w:w="100" w:type="dxa"/>
            </w:tcMar>
            <w:vAlign w:val="center"/>
          </w:tcPr>
          <w:p w14:paraId="51AA9B70" w14:textId="77777777" w:rsidR="00105BAB" w:rsidRDefault="00105BAB">
            <w:pPr>
              <w:rPr>
                <w:sz w:val="24"/>
                <w:szCs w:val="24"/>
              </w:rPr>
            </w:pPr>
          </w:p>
        </w:tc>
      </w:tr>
      <w:tr w:rsidR="00105BAB" w14:paraId="5A80DE34" w14:textId="77777777">
        <w:trPr>
          <w:trHeight w:val="294"/>
        </w:trPr>
        <w:tc>
          <w:tcPr>
            <w:tcW w:w="1020" w:type="dxa"/>
            <w:shd w:val="clear" w:color="auto" w:fill="auto"/>
            <w:tcMar>
              <w:top w:w="100" w:type="dxa"/>
              <w:left w:w="100" w:type="dxa"/>
              <w:bottom w:w="100" w:type="dxa"/>
              <w:right w:w="100" w:type="dxa"/>
            </w:tcMar>
          </w:tcPr>
          <w:p w14:paraId="1508860F" w14:textId="77777777" w:rsidR="00105BAB" w:rsidRDefault="00131AC9">
            <w:pPr>
              <w:jc w:val="center"/>
              <w:rPr>
                <w:sz w:val="18"/>
                <w:szCs w:val="18"/>
              </w:rPr>
            </w:pPr>
            <w:r>
              <w:rPr>
                <w:sz w:val="18"/>
                <w:szCs w:val="18"/>
              </w:rPr>
              <w:lastRenderedPageBreak/>
              <w:t>6ª ETAPA</w:t>
            </w:r>
          </w:p>
        </w:tc>
        <w:tc>
          <w:tcPr>
            <w:tcW w:w="1170" w:type="dxa"/>
            <w:shd w:val="clear" w:color="auto" w:fill="auto"/>
            <w:tcMar>
              <w:top w:w="100" w:type="dxa"/>
              <w:left w:w="100" w:type="dxa"/>
              <w:bottom w:w="100" w:type="dxa"/>
              <w:right w:w="100" w:type="dxa"/>
            </w:tcMar>
          </w:tcPr>
          <w:p w14:paraId="030BBA41" w14:textId="77777777" w:rsidR="00105BAB" w:rsidRDefault="00131AC9">
            <w:pPr>
              <w:jc w:val="center"/>
              <w:rPr>
                <w:sz w:val="18"/>
                <w:szCs w:val="18"/>
              </w:rPr>
            </w:pPr>
            <w:r>
              <w:rPr>
                <w:sz w:val="18"/>
                <w:szCs w:val="18"/>
              </w:rPr>
              <w:t>FASE ÚNICA</w:t>
            </w:r>
          </w:p>
        </w:tc>
        <w:tc>
          <w:tcPr>
            <w:tcW w:w="645" w:type="dxa"/>
            <w:shd w:val="clear" w:color="auto" w:fill="auto"/>
            <w:tcMar>
              <w:top w:w="100" w:type="dxa"/>
              <w:left w:w="100" w:type="dxa"/>
              <w:bottom w:w="100" w:type="dxa"/>
              <w:right w:w="100" w:type="dxa"/>
            </w:tcMar>
          </w:tcPr>
          <w:p w14:paraId="73F50A0E" w14:textId="77777777" w:rsidR="00105BAB" w:rsidRDefault="00131AC9">
            <w:pPr>
              <w:pBdr>
                <w:top w:val="nil"/>
                <w:left w:val="nil"/>
                <w:bottom w:val="nil"/>
                <w:right w:val="nil"/>
                <w:between w:val="nil"/>
              </w:pBdr>
              <w:jc w:val="center"/>
              <w:rPr>
                <w:sz w:val="18"/>
                <w:szCs w:val="18"/>
              </w:rPr>
            </w:pPr>
            <w:r>
              <w:rPr>
                <w:sz w:val="18"/>
                <w:szCs w:val="18"/>
              </w:rPr>
              <w:t>8º</w:t>
            </w:r>
          </w:p>
        </w:tc>
        <w:tc>
          <w:tcPr>
            <w:tcW w:w="3195" w:type="dxa"/>
            <w:shd w:val="clear" w:color="auto" w:fill="auto"/>
            <w:tcMar>
              <w:top w:w="100" w:type="dxa"/>
              <w:left w:w="100" w:type="dxa"/>
              <w:bottom w:w="100" w:type="dxa"/>
              <w:right w:w="100" w:type="dxa"/>
            </w:tcMar>
          </w:tcPr>
          <w:p w14:paraId="1A8FAF01" w14:textId="77777777" w:rsidR="00105BAB" w:rsidRDefault="00131AC9">
            <w:pPr>
              <w:pBdr>
                <w:top w:val="nil"/>
                <w:left w:val="nil"/>
                <w:bottom w:val="nil"/>
                <w:right w:val="nil"/>
                <w:between w:val="nil"/>
              </w:pBdr>
              <w:jc w:val="center"/>
              <w:rPr>
                <w:sz w:val="18"/>
                <w:szCs w:val="18"/>
              </w:rPr>
            </w:pPr>
            <w:r>
              <w:rPr>
                <w:sz w:val="18"/>
                <w:szCs w:val="18"/>
              </w:rPr>
              <w:t>10%</w:t>
            </w:r>
          </w:p>
        </w:tc>
        <w:tc>
          <w:tcPr>
            <w:tcW w:w="2985" w:type="dxa"/>
            <w:shd w:val="clear" w:color="auto" w:fill="auto"/>
            <w:tcMar>
              <w:top w:w="100" w:type="dxa"/>
              <w:left w:w="100" w:type="dxa"/>
              <w:bottom w:w="100" w:type="dxa"/>
              <w:right w:w="100" w:type="dxa"/>
            </w:tcMar>
          </w:tcPr>
          <w:p w14:paraId="153983C5" w14:textId="77777777" w:rsidR="00105BAB" w:rsidRDefault="00131AC9">
            <w:pPr>
              <w:pBdr>
                <w:top w:val="nil"/>
                <w:left w:val="nil"/>
                <w:bottom w:val="nil"/>
                <w:right w:val="nil"/>
                <w:between w:val="nil"/>
              </w:pBdr>
              <w:jc w:val="center"/>
              <w:rPr>
                <w:sz w:val="18"/>
                <w:szCs w:val="18"/>
              </w:rPr>
            </w:pPr>
            <w:r>
              <w:rPr>
                <w:sz w:val="18"/>
                <w:szCs w:val="18"/>
              </w:rPr>
              <w:t>10%</w:t>
            </w:r>
          </w:p>
        </w:tc>
      </w:tr>
    </w:tbl>
    <w:p w14:paraId="1CD94F3A" w14:textId="77777777" w:rsidR="00105BAB" w:rsidRDefault="00131AC9">
      <w:pPr>
        <w:numPr>
          <w:ilvl w:val="1"/>
          <w:numId w:val="3"/>
        </w:numPr>
        <w:tabs>
          <w:tab w:val="left" w:pos="1421"/>
        </w:tabs>
        <w:spacing w:before="195"/>
        <w:ind w:right="568"/>
        <w:jc w:val="both"/>
      </w:pPr>
      <w:r>
        <w:rPr>
          <w:sz w:val="24"/>
          <w:szCs w:val="24"/>
        </w:rPr>
        <w:t>O pagamento será realizado após averiguação da entrega e cumprimento das atividades previstas para cada etapa no cronograma de prestação de serviços descrito, observando-se a programação de desembolso.</w:t>
      </w:r>
    </w:p>
    <w:p w14:paraId="57C131D8" w14:textId="77777777" w:rsidR="00105BAB" w:rsidRDefault="00105BAB">
      <w:pPr>
        <w:pBdr>
          <w:top w:val="nil"/>
          <w:left w:val="nil"/>
          <w:bottom w:val="nil"/>
          <w:right w:val="nil"/>
          <w:between w:val="nil"/>
        </w:pBdr>
        <w:rPr>
          <w:sz w:val="16"/>
          <w:szCs w:val="16"/>
        </w:rPr>
      </w:pPr>
    </w:p>
    <w:p w14:paraId="29A21A24" w14:textId="77777777" w:rsidR="00105BAB" w:rsidRDefault="00131AC9">
      <w:pPr>
        <w:numPr>
          <w:ilvl w:val="0"/>
          <w:numId w:val="3"/>
        </w:numPr>
        <w:pBdr>
          <w:top w:val="nil"/>
          <w:left w:val="nil"/>
          <w:bottom w:val="nil"/>
          <w:right w:val="nil"/>
          <w:between w:val="nil"/>
        </w:pBdr>
        <w:tabs>
          <w:tab w:val="left" w:pos="1420"/>
          <w:tab w:val="left" w:pos="1421"/>
        </w:tabs>
        <w:spacing w:before="1"/>
        <w:jc w:val="both"/>
        <w:rPr>
          <w:b/>
          <w:sz w:val="28"/>
          <w:szCs w:val="28"/>
        </w:rPr>
      </w:pPr>
      <w:r>
        <w:rPr>
          <w:b/>
          <w:sz w:val="28"/>
          <w:szCs w:val="28"/>
        </w:rPr>
        <w:t>DAS OBRIGAÇÕES DA CONTRATANTE</w:t>
      </w:r>
    </w:p>
    <w:p w14:paraId="4AD1956B" w14:textId="77777777" w:rsidR="00105BAB" w:rsidRDefault="00131AC9">
      <w:pPr>
        <w:numPr>
          <w:ilvl w:val="1"/>
          <w:numId w:val="3"/>
        </w:numPr>
        <w:pBdr>
          <w:top w:val="nil"/>
          <w:left w:val="nil"/>
          <w:bottom w:val="nil"/>
          <w:right w:val="nil"/>
          <w:between w:val="nil"/>
        </w:pBdr>
        <w:tabs>
          <w:tab w:val="left" w:pos="1421"/>
        </w:tabs>
        <w:spacing w:before="194"/>
        <w:ind w:right="573"/>
        <w:jc w:val="both"/>
        <w:rPr>
          <w:sz w:val="24"/>
          <w:szCs w:val="24"/>
        </w:rPr>
      </w:pPr>
      <w:r>
        <w:rPr>
          <w:sz w:val="24"/>
          <w:szCs w:val="24"/>
        </w:rPr>
        <w:t>Além das obrigações resultantes da aplicação da lei n° 8666/93 e demais normas pertinentes, são obrigações da CONTRATANTE</w:t>
      </w:r>
    </w:p>
    <w:p w14:paraId="655E0881" w14:textId="77777777" w:rsidR="00105BAB" w:rsidRDefault="00105BAB">
      <w:pPr>
        <w:pBdr>
          <w:top w:val="nil"/>
          <w:left w:val="nil"/>
          <w:bottom w:val="nil"/>
          <w:right w:val="nil"/>
          <w:between w:val="nil"/>
        </w:pBdr>
        <w:spacing w:before="1"/>
        <w:rPr>
          <w:sz w:val="6"/>
          <w:szCs w:val="6"/>
        </w:rPr>
      </w:pPr>
    </w:p>
    <w:p w14:paraId="63792683" w14:textId="77777777" w:rsidR="00105BAB" w:rsidRDefault="00131AC9">
      <w:pPr>
        <w:numPr>
          <w:ilvl w:val="2"/>
          <w:numId w:val="3"/>
        </w:numPr>
        <w:pBdr>
          <w:top w:val="nil"/>
          <w:left w:val="nil"/>
          <w:bottom w:val="nil"/>
          <w:right w:val="nil"/>
          <w:between w:val="nil"/>
        </w:pBdr>
        <w:tabs>
          <w:tab w:val="left" w:pos="1378"/>
        </w:tabs>
        <w:spacing w:before="52"/>
        <w:ind w:right="576"/>
        <w:jc w:val="both"/>
      </w:pPr>
      <w:r>
        <w:rPr>
          <w:sz w:val="24"/>
          <w:szCs w:val="24"/>
        </w:rPr>
        <w:t>Fiscalizar a execução dos serviços, através de profissional designado para este fim, em conformidade com o contrato;</w:t>
      </w:r>
    </w:p>
    <w:p w14:paraId="39C74DC7" w14:textId="77777777" w:rsidR="00105BAB" w:rsidRDefault="00131AC9">
      <w:pPr>
        <w:numPr>
          <w:ilvl w:val="2"/>
          <w:numId w:val="3"/>
        </w:numPr>
        <w:pBdr>
          <w:top w:val="nil"/>
          <w:left w:val="nil"/>
          <w:bottom w:val="nil"/>
          <w:right w:val="nil"/>
          <w:between w:val="nil"/>
        </w:pBdr>
        <w:tabs>
          <w:tab w:val="left" w:pos="1363"/>
        </w:tabs>
        <w:spacing w:before="195"/>
        <w:jc w:val="both"/>
      </w:pPr>
      <w:r>
        <w:rPr>
          <w:sz w:val="24"/>
          <w:szCs w:val="24"/>
        </w:rPr>
        <w:t>Proibir que a CONTRATADA execute tarefas em desacordo com as preestabelecidas;</w:t>
      </w:r>
    </w:p>
    <w:p w14:paraId="2DFF8B22" w14:textId="77777777" w:rsidR="00105BAB" w:rsidRDefault="00131AC9">
      <w:pPr>
        <w:numPr>
          <w:ilvl w:val="2"/>
          <w:numId w:val="3"/>
        </w:numPr>
        <w:pBdr>
          <w:top w:val="nil"/>
          <w:left w:val="nil"/>
          <w:bottom w:val="nil"/>
          <w:right w:val="nil"/>
          <w:between w:val="nil"/>
        </w:pBdr>
        <w:tabs>
          <w:tab w:val="left" w:pos="1393"/>
        </w:tabs>
        <w:spacing w:before="195"/>
        <w:ind w:right="571"/>
        <w:jc w:val="both"/>
      </w:pPr>
      <w:r>
        <w:rPr>
          <w:sz w:val="24"/>
          <w:szCs w:val="24"/>
        </w:rPr>
        <w:t>Atestar as faturas/notas fiscais da CONTRATADA oriundas da realização dos serviços licitados;</w:t>
      </w:r>
    </w:p>
    <w:p w14:paraId="3F8967E6" w14:textId="77777777" w:rsidR="00105BAB" w:rsidRDefault="00131AC9">
      <w:pPr>
        <w:numPr>
          <w:ilvl w:val="2"/>
          <w:numId w:val="3"/>
        </w:numPr>
        <w:pBdr>
          <w:top w:val="nil"/>
          <w:left w:val="nil"/>
          <w:bottom w:val="nil"/>
          <w:right w:val="nil"/>
          <w:between w:val="nil"/>
        </w:pBdr>
        <w:tabs>
          <w:tab w:val="left" w:pos="1378"/>
        </w:tabs>
        <w:spacing w:before="196"/>
        <w:ind w:right="570"/>
        <w:jc w:val="both"/>
      </w:pPr>
      <w:r>
        <w:rPr>
          <w:sz w:val="24"/>
          <w:szCs w:val="24"/>
        </w:rPr>
        <w:t>Efetuar as retenções tributárias devidas sobre o valor da Nota Fiscal/Fatura fornecida pela contratada.</w:t>
      </w:r>
    </w:p>
    <w:p w14:paraId="1563C683" w14:textId="77777777" w:rsidR="00105BAB" w:rsidRDefault="00131AC9">
      <w:pPr>
        <w:numPr>
          <w:ilvl w:val="2"/>
          <w:numId w:val="3"/>
        </w:numPr>
        <w:pBdr>
          <w:top w:val="nil"/>
          <w:left w:val="nil"/>
          <w:bottom w:val="nil"/>
          <w:right w:val="nil"/>
          <w:between w:val="nil"/>
        </w:pBdr>
        <w:tabs>
          <w:tab w:val="left" w:pos="1363"/>
        </w:tabs>
        <w:spacing w:before="195"/>
        <w:jc w:val="both"/>
      </w:pPr>
      <w:r>
        <w:rPr>
          <w:sz w:val="24"/>
          <w:szCs w:val="24"/>
        </w:rPr>
        <w:t>Efetuar os pagamentos devidos nos prazos estabelecidos a contratada;</w:t>
      </w:r>
    </w:p>
    <w:p w14:paraId="2FC34EE8" w14:textId="77777777" w:rsidR="00105BAB" w:rsidRDefault="00131AC9">
      <w:pPr>
        <w:numPr>
          <w:ilvl w:val="2"/>
          <w:numId w:val="3"/>
        </w:numPr>
        <w:pBdr>
          <w:top w:val="nil"/>
          <w:left w:val="nil"/>
          <w:bottom w:val="nil"/>
          <w:right w:val="nil"/>
          <w:between w:val="nil"/>
        </w:pBdr>
        <w:tabs>
          <w:tab w:val="left" w:pos="1408"/>
        </w:tabs>
        <w:spacing w:before="195"/>
        <w:ind w:right="576"/>
        <w:jc w:val="both"/>
      </w:pPr>
      <w:r>
        <w:rPr>
          <w:sz w:val="24"/>
          <w:szCs w:val="24"/>
        </w:rPr>
        <w:t>Prestar as informações e os devidos esclarecimentos que venham a ser solicitados pela CONTRATADA.</w:t>
      </w:r>
    </w:p>
    <w:p w14:paraId="72B6E069" w14:textId="77777777" w:rsidR="00105BAB" w:rsidRDefault="00131AC9">
      <w:pPr>
        <w:numPr>
          <w:ilvl w:val="2"/>
          <w:numId w:val="3"/>
        </w:numPr>
        <w:pBdr>
          <w:top w:val="nil"/>
          <w:left w:val="nil"/>
          <w:bottom w:val="nil"/>
          <w:right w:val="nil"/>
          <w:between w:val="nil"/>
        </w:pBdr>
        <w:tabs>
          <w:tab w:val="left" w:pos="1393"/>
        </w:tabs>
        <w:spacing w:before="196"/>
        <w:ind w:right="567"/>
        <w:jc w:val="both"/>
      </w:pPr>
      <w:r>
        <w:rPr>
          <w:sz w:val="24"/>
          <w:szCs w:val="24"/>
        </w:rPr>
        <w:t>Aplicar as penalidades constantes no item das Sanções Administrativas do presente Termo de Referência, bem como instrumento editalício e Lei 8.666/93, em caso de descumprimento de qualquer obrigação por parte da CONTRATADA.</w:t>
      </w:r>
    </w:p>
    <w:p w14:paraId="6CCC1CF2" w14:textId="77777777" w:rsidR="00105BAB" w:rsidRDefault="00105BAB">
      <w:pPr>
        <w:pBdr>
          <w:top w:val="nil"/>
          <w:left w:val="nil"/>
          <w:bottom w:val="nil"/>
          <w:right w:val="nil"/>
          <w:between w:val="nil"/>
        </w:pBdr>
        <w:rPr>
          <w:sz w:val="16"/>
          <w:szCs w:val="16"/>
        </w:rPr>
      </w:pPr>
    </w:p>
    <w:p w14:paraId="6D7F530B" w14:textId="77777777" w:rsidR="00105BAB" w:rsidRDefault="00131AC9">
      <w:pPr>
        <w:numPr>
          <w:ilvl w:val="0"/>
          <w:numId w:val="3"/>
        </w:numPr>
        <w:pBdr>
          <w:top w:val="nil"/>
          <w:left w:val="nil"/>
          <w:bottom w:val="nil"/>
          <w:right w:val="nil"/>
          <w:between w:val="nil"/>
        </w:pBdr>
        <w:tabs>
          <w:tab w:val="left" w:pos="1420"/>
          <w:tab w:val="left" w:pos="1421"/>
        </w:tabs>
        <w:ind w:left="701" w:right="567" w:firstLine="0"/>
        <w:jc w:val="both"/>
        <w:rPr>
          <w:b/>
          <w:sz w:val="28"/>
          <w:szCs w:val="28"/>
        </w:rPr>
      </w:pPr>
      <w:r>
        <w:rPr>
          <w:b/>
          <w:sz w:val="28"/>
          <w:szCs w:val="28"/>
        </w:rPr>
        <w:tab/>
        <w:t>DAS OBRIGAÇÕES DA CONTRATADA E FORMA DE EXECUÇÃO DO CONTRATO</w:t>
      </w:r>
    </w:p>
    <w:p w14:paraId="48A1B2D3" w14:textId="77777777" w:rsidR="00105BAB" w:rsidRDefault="00131AC9">
      <w:pPr>
        <w:numPr>
          <w:ilvl w:val="1"/>
          <w:numId w:val="3"/>
        </w:numPr>
        <w:pBdr>
          <w:top w:val="nil"/>
          <w:left w:val="nil"/>
          <w:bottom w:val="nil"/>
          <w:right w:val="nil"/>
          <w:between w:val="nil"/>
        </w:pBdr>
        <w:tabs>
          <w:tab w:val="left" w:pos="1421"/>
        </w:tabs>
        <w:spacing w:before="195"/>
        <w:ind w:right="573"/>
        <w:jc w:val="both"/>
        <w:rPr>
          <w:sz w:val="24"/>
          <w:szCs w:val="24"/>
        </w:rPr>
      </w:pPr>
      <w:r>
        <w:rPr>
          <w:sz w:val="24"/>
          <w:szCs w:val="24"/>
        </w:rPr>
        <w:t>Além das obrigações resultantes da aplicação da lei n° 8666/93 e demais normas pertinentes, são obrigações da CONTRATADA:</w:t>
      </w:r>
    </w:p>
    <w:p w14:paraId="7E561CCB" w14:textId="77777777" w:rsidR="00105BAB" w:rsidRDefault="00131AC9">
      <w:pPr>
        <w:numPr>
          <w:ilvl w:val="2"/>
          <w:numId w:val="3"/>
        </w:numPr>
        <w:pBdr>
          <w:top w:val="nil"/>
          <w:left w:val="nil"/>
          <w:bottom w:val="nil"/>
          <w:right w:val="nil"/>
          <w:between w:val="nil"/>
        </w:pBdr>
        <w:tabs>
          <w:tab w:val="left" w:pos="1423"/>
        </w:tabs>
        <w:spacing w:before="195"/>
        <w:ind w:right="569"/>
        <w:jc w:val="both"/>
      </w:pPr>
      <w:r>
        <w:rPr>
          <w:sz w:val="24"/>
          <w:szCs w:val="24"/>
        </w:rPr>
        <w:t xml:space="preserve">Fica veementemente vedada a utilização pela Contratada, para quaisquer fins, das fotografias produzidas durante o desenvolvimento do Projeto, as quais somente poderão ser utilizadas e divulgadas exclusivamente pela Contratante.  </w:t>
      </w:r>
    </w:p>
    <w:p w14:paraId="489B9746" w14:textId="77777777" w:rsidR="00105BAB" w:rsidRDefault="00131AC9">
      <w:pPr>
        <w:numPr>
          <w:ilvl w:val="2"/>
          <w:numId w:val="3"/>
        </w:numPr>
        <w:pBdr>
          <w:top w:val="nil"/>
          <w:left w:val="nil"/>
          <w:bottom w:val="nil"/>
          <w:right w:val="nil"/>
          <w:between w:val="nil"/>
        </w:pBdr>
        <w:tabs>
          <w:tab w:val="left" w:pos="1423"/>
        </w:tabs>
        <w:spacing w:before="195"/>
        <w:ind w:right="569"/>
        <w:jc w:val="both"/>
      </w:pPr>
      <w:r>
        <w:rPr>
          <w:sz w:val="24"/>
          <w:szCs w:val="24"/>
        </w:rPr>
        <w:t>Atender de imediato às solicitações da Secretaria Municipal de Meio Ambiente e Desenvolvimento Urbano e Sustentável e da Secretaria de Educação quanto às substituições da mão de obra, quando a referida mão de obra for identificada como inadequada à prestação dos serviços;</w:t>
      </w:r>
    </w:p>
    <w:p w14:paraId="14073844" w14:textId="77777777" w:rsidR="00105BAB" w:rsidRDefault="00131AC9">
      <w:pPr>
        <w:numPr>
          <w:ilvl w:val="2"/>
          <w:numId w:val="3"/>
        </w:numPr>
        <w:pBdr>
          <w:top w:val="nil"/>
          <w:left w:val="nil"/>
          <w:bottom w:val="nil"/>
          <w:right w:val="nil"/>
          <w:between w:val="nil"/>
        </w:pBdr>
        <w:tabs>
          <w:tab w:val="left" w:pos="1363"/>
        </w:tabs>
        <w:spacing w:before="196"/>
        <w:jc w:val="both"/>
      </w:pPr>
      <w:r>
        <w:rPr>
          <w:sz w:val="24"/>
          <w:szCs w:val="24"/>
        </w:rPr>
        <w:t>Manter o serviço contratado em número, qualidade e condições especificadas;</w:t>
      </w:r>
    </w:p>
    <w:p w14:paraId="74064864" w14:textId="77777777" w:rsidR="00105BAB" w:rsidRDefault="00131AC9">
      <w:pPr>
        <w:numPr>
          <w:ilvl w:val="2"/>
          <w:numId w:val="3"/>
        </w:numPr>
        <w:pBdr>
          <w:top w:val="nil"/>
          <w:left w:val="nil"/>
          <w:bottom w:val="nil"/>
          <w:right w:val="nil"/>
          <w:between w:val="nil"/>
        </w:pBdr>
        <w:tabs>
          <w:tab w:val="left" w:pos="1393"/>
        </w:tabs>
        <w:spacing w:before="195"/>
        <w:ind w:right="569"/>
        <w:jc w:val="both"/>
      </w:pPr>
      <w:r>
        <w:rPr>
          <w:sz w:val="24"/>
          <w:szCs w:val="24"/>
        </w:rPr>
        <w:t>Manter preposto aceito pela Administração da Secretaria Municipal de Municipal de Meio Ambiente e Secretaria Municipal de Educação, para representá-la na execução do Contrato;</w:t>
      </w:r>
    </w:p>
    <w:p w14:paraId="30140D4E" w14:textId="77777777" w:rsidR="00105BAB" w:rsidRDefault="00131AC9">
      <w:pPr>
        <w:numPr>
          <w:ilvl w:val="2"/>
          <w:numId w:val="3"/>
        </w:numPr>
        <w:pBdr>
          <w:top w:val="nil"/>
          <w:left w:val="nil"/>
          <w:bottom w:val="nil"/>
          <w:right w:val="nil"/>
          <w:between w:val="nil"/>
        </w:pBdr>
        <w:tabs>
          <w:tab w:val="left" w:pos="1513"/>
        </w:tabs>
        <w:spacing w:before="195"/>
        <w:ind w:right="577"/>
        <w:jc w:val="both"/>
      </w:pPr>
      <w:r>
        <w:rPr>
          <w:sz w:val="24"/>
          <w:szCs w:val="24"/>
        </w:rPr>
        <w:t xml:space="preserve">Responder pelos encargos trabalhistas, previdenciários, fiscais e comerciais </w:t>
      </w:r>
      <w:r>
        <w:rPr>
          <w:sz w:val="24"/>
          <w:szCs w:val="24"/>
        </w:rPr>
        <w:lastRenderedPageBreak/>
        <w:t>resultantes da execução do Contrato;</w:t>
      </w:r>
    </w:p>
    <w:p w14:paraId="0C4F2F3F" w14:textId="77777777" w:rsidR="00105BAB" w:rsidRDefault="00105BAB">
      <w:pPr>
        <w:pBdr>
          <w:top w:val="nil"/>
          <w:left w:val="nil"/>
          <w:bottom w:val="nil"/>
          <w:right w:val="nil"/>
          <w:between w:val="nil"/>
        </w:pBdr>
        <w:rPr>
          <w:sz w:val="24"/>
          <w:szCs w:val="24"/>
        </w:rPr>
      </w:pPr>
    </w:p>
    <w:p w14:paraId="54D4496B" w14:textId="77777777" w:rsidR="00105BAB" w:rsidRDefault="00131AC9">
      <w:pPr>
        <w:numPr>
          <w:ilvl w:val="2"/>
          <w:numId w:val="3"/>
        </w:numPr>
        <w:pBdr>
          <w:top w:val="nil"/>
          <w:left w:val="nil"/>
          <w:bottom w:val="nil"/>
          <w:right w:val="nil"/>
          <w:between w:val="nil"/>
        </w:pBdr>
        <w:tabs>
          <w:tab w:val="left" w:pos="1378"/>
        </w:tabs>
        <w:ind w:right="573"/>
        <w:jc w:val="both"/>
      </w:pPr>
      <w:r>
        <w:rPr>
          <w:sz w:val="24"/>
          <w:szCs w:val="24"/>
        </w:rPr>
        <w:t>Dispor de 01 (um) profissional habilitado, com registro no Conselho de Classe, para se responsabilizar pelos serviços de engenharia a serem executados e a respectiva emissão de Anotação de Responsabilidade Técnica – ART;</w:t>
      </w:r>
    </w:p>
    <w:p w14:paraId="6F117D49" w14:textId="77777777" w:rsidR="00105BAB" w:rsidRDefault="00105BAB">
      <w:pPr>
        <w:pBdr>
          <w:top w:val="nil"/>
          <w:left w:val="nil"/>
          <w:bottom w:val="nil"/>
          <w:right w:val="nil"/>
          <w:between w:val="nil"/>
        </w:pBdr>
        <w:rPr>
          <w:sz w:val="24"/>
          <w:szCs w:val="24"/>
        </w:rPr>
      </w:pPr>
    </w:p>
    <w:p w14:paraId="0D005D8C" w14:textId="77777777" w:rsidR="00105BAB" w:rsidRDefault="00131AC9">
      <w:pPr>
        <w:pBdr>
          <w:top w:val="nil"/>
          <w:left w:val="nil"/>
          <w:bottom w:val="nil"/>
          <w:right w:val="nil"/>
          <w:between w:val="nil"/>
        </w:pBdr>
        <w:ind w:left="701" w:right="570"/>
        <w:jc w:val="both"/>
        <w:rPr>
          <w:sz w:val="24"/>
          <w:szCs w:val="24"/>
        </w:rPr>
      </w:pPr>
      <w:r>
        <w:rPr>
          <w:sz w:val="24"/>
          <w:szCs w:val="24"/>
        </w:rPr>
        <w:t>Esta exigência se adequa à necessidade da Secretaria de Municipal de Meio Ambiente e de Desenvolvimento Urbano e Sustentável, pela importância e conhecimento especializado que este tipo de profissional possui, como responsável técnico;</w:t>
      </w:r>
    </w:p>
    <w:p w14:paraId="6211796E" w14:textId="77777777" w:rsidR="00105BAB" w:rsidRDefault="00131AC9">
      <w:pPr>
        <w:numPr>
          <w:ilvl w:val="2"/>
          <w:numId w:val="3"/>
        </w:numPr>
        <w:pBdr>
          <w:top w:val="nil"/>
          <w:left w:val="nil"/>
          <w:bottom w:val="nil"/>
          <w:right w:val="nil"/>
          <w:between w:val="nil"/>
        </w:pBdr>
        <w:tabs>
          <w:tab w:val="left" w:pos="1408"/>
        </w:tabs>
        <w:spacing w:before="196"/>
        <w:ind w:right="571"/>
        <w:jc w:val="both"/>
      </w:pPr>
      <w:r>
        <w:rPr>
          <w:sz w:val="24"/>
          <w:szCs w:val="24"/>
        </w:rPr>
        <w:t>Arcar com toda despesa e responsabilidade pela remoção e transporte de todo e qualquer equipamento que precise ser retirado das unidades escolares para conserto, com a prévia autorização e comunicação aos fiscais do contrato</w:t>
      </w:r>
    </w:p>
    <w:p w14:paraId="536C6C4B" w14:textId="77777777" w:rsidR="00105BAB" w:rsidRDefault="00105BAB">
      <w:pPr>
        <w:pBdr>
          <w:top w:val="nil"/>
          <w:left w:val="nil"/>
          <w:bottom w:val="nil"/>
          <w:right w:val="nil"/>
          <w:between w:val="nil"/>
        </w:pBdr>
        <w:spacing w:before="1"/>
        <w:rPr>
          <w:sz w:val="18"/>
          <w:szCs w:val="18"/>
        </w:rPr>
      </w:pPr>
    </w:p>
    <w:p w14:paraId="01835257" w14:textId="77777777" w:rsidR="00105BAB" w:rsidRDefault="00131AC9">
      <w:pPr>
        <w:numPr>
          <w:ilvl w:val="2"/>
          <w:numId w:val="3"/>
        </w:numPr>
        <w:pBdr>
          <w:top w:val="nil"/>
          <w:left w:val="nil"/>
          <w:bottom w:val="nil"/>
          <w:right w:val="nil"/>
          <w:between w:val="nil"/>
        </w:pBdr>
        <w:tabs>
          <w:tab w:val="left" w:pos="1393"/>
        </w:tabs>
        <w:spacing w:before="52"/>
        <w:ind w:right="571"/>
        <w:jc w:val="both"/>
      </w:pPr>
      <w:r>
        <w:rPr>
          <w:sz w:val="24"/>
          <w:szCs w:val="24"/>
        </w:rPr>
        <w:t>Cumprir o objeto do presente termo de referência de acordo com as especificações nele contidas, no Edital da licitação, bem como na legislação em vigor;</w:t>
      </w:r>
    </w:p>
    <w:p w14:paraId="25FA85F6" w14:textId="77777777" w:rsidR="00105BAB" w:rsidRDefault="00131AC9">
      <w:pPr>
        <w:numPr>
          <w:ilvl w:val="2"/>
          <w:numId w:val="3"/>
        </w:numPr>
        <w:pBdr>
          <w:top w:val="nil"/>
          <w:left w:val="nil"/>
          <w:bottom w:val="nil"/>
          <w:right w:val="nil"/>
          <w:between w:val="nil"/>
        </w:pBdr>
        <w:tabs>
          <w:tab w:val="left" w:pos="1393"/>
        </w:tabs>
        <w:spacing w:before="195"/>
        <w:ind w:right="573"/>
        <w:jc w:val="both"/>
      </w:pPr>
      <w:r>
        <w:rPr>
          <w:sz w:val="24"/>
          <w:szCs w:val="24"/>
        </w:rPr>
        <w:t>A contratada indicará no ato da assinatura do contrato os responsáveis técnicos que realizarão os serviços. A equipe deverá conter no mínimo:</w:t>
      </w:r>
    </w:p>
    <w:p w14:paraId="16F1E43F" w14:textId="77777777" w:rsidR="00105BAB" w:rsidRDefault="00105BAB">
      <w:pPr>
        <w:pBdr>
          <w:top w:val="nil"/>
          <w:left w:val="nil"/>
          <w:bottom w:val="nil"/>
          <w:right w:val="nil"/>
          <w:between w:val="nil"/>
        </w:pBdr>
      </w:pPr>
    </w:p>
    <w:p w14:paraId="58CDF481" w14:textId="77777777" w:rsidR="00105BAB" w:rsidRDefault="00131AC9">
      <w:pPr>
        <w:numPr>
          <w:ilvl w:val="3"/>
          <w:numId w:val="3"/>
        </w:numPr>
        <w:pBdr>
          <w:top w:val="nil"/>
          <w:left w:val="nil"/>
          <w:bottom w:val="nil"/>
          <w:right w:val="nil"/>
          <w:between w:val="nil"/>
        </w:pBdr>
        <w:tabs>
          <w:tab w:val="left" w:pos="1420"/>
          <w:tab w:val="left" w:pos="1421"/>
        </w:tabs>
      </w:pPr>
      <w:r>
        <w:t>01 (um) Coordenador de projeto;</w:t>
      </w:r>
    </w:p>
    <w:p w14:paraId="7029D01D" w14:textId="77777777" w:rsidR="00105BAB" w:rsidRDefault="00131AC9">
      <w:pPr>
        <w:numPr>
          <w:ilvl w:val="3"/>
          <w:numId w:val="3"/>
        </w:numPr>
        <w:pBdr>
          <w:top w:val="nil"/>
          <w:left w:val="nil"/>
          <w:bottom w:val="nil"/>
          <w:right w:val="nil"/>
          <w:between w:val="nil"/>
        </w:pBdr>
        <w:tabs>
          <w:tab w:val="left" w:pos="1420"/>
          <w:tab w:val="left" w:pos="1421"/>
        </w:tabs>
      </w:pPr>
      <w:r>
        <w:t>01 (um) Coordenador Técnico;</w:t>
      </w:r>
    </w:p>
    <w:p w14:paraId="0F21E991" w14:textId="77777777" w:rsidR="00105BAB" w:rsidRDefault="00131AC9">
      <w:pPr>
        <w:numPr>
          <w:ilvl w:val="3"/>
          <w:numId w:val="3"/>
        </w:numPr>
        <w:pBdr>
          <w:top w:val="nil"/>
          <w:left w:val="nil"/>
          <w:bottom w:val="nil"/>
          <w:right w:val="nil"/>
          <w:between w:val="nil"/>
        </w:pBdr>
        <w:tabs>
          <w:tab w:val="left" w:pos="1420"/>
          <w:tab w:val="left" w:pos="1421"/>
        </w:tabs>
      </w:pPr>
      <w:r>
        <w:t>01 (um) Consultor em gestão de resíduos sólidos credenciado da metodologia Lixo Zero ou equivalente;</w:t>
      </w:r>
    </w:p>
    <w:p w14:paraId="230A0B10" w14:textId="77777777" w:rsidR="00105BAB" w:rsidRDefault="00131AC9">
      <w:pPr>
        <w:numPr>
          <w:ilvl w:val="3"/>
          <w:numId w:val="3"/>
        </w:numPr>
        <w:pBdr>
          <w:top w:val="nil"/>
          <w:left w:val="nil"/>
          <w:bottom w:val="nil"/>
          <w:right w:val="nil"/>
          <w:between w:val="nil"/>
        </w:pBdr>
        <w:tabs>
          <w:tab w:val="left" w:pos="1420"/>
          <w:tab w:val="left" w:pos="1421"/>
        </w:tabs>
      </w:pPr>
      <w:r>
        <w:t>01 (um) Consultor em compostagem e horta agroecológica.</w:t>
      </w:r>
    </w:p>
    <w:p w14:paraId="53571ECE" w14:textId="77777777" w:rsidR="00105BAB" w:rsidRDefault="00105BAB">
      <w:pPr>
        <w:pBdr>
          <w:top w:val="nil"/>
          <w:left w:val="nil"/>
          <w:bottom w:val="nil"/>
          <w:right w:val="nil"/>
          <w:between w:val="nil"/>
        </w:pBdr>
        <w:rPr>
          <w:sz w:val="24"/>
          <w:szCs w:val="24"/>
        </w:rPr>
      </w:pPr>
    </w:p>
    <w:p w14:paraId="5045B54D" w14:textId="77777777" w:rsidR="00105BAB" w:rsidRDefault="00131AC9">
      <w:pPr>
        <w:numPr>
          <w:ilvl w:val="2"/>
          <w:numId w:val="3"/>
        </w:numPr>
        <w:pBdr>
          <w:top w:val="nil"/>
          <w:left w:val="nil"/>
          <w:bottom w:val="nil"/>
          <w:right w:val="nil"/>
          <w:between w:val="nil"/>
        </w:pBdr>
        <w:tabs>
          <w:tab w:val="left" w:pos="2028"/>
        </w:tabs>
        <w:jc w:val="both"/>
      </w:pPr>
      <w:r>
        <w:t>Acervo técnico:</w:t>
      </w:r>
    </w:p>
    <w:p w14:paraId="1D493D77" w14:textId="77777777" w:rsidR="00105BAB" w:rsidRDefault="00105BAB">
      <w:pPr>
        <w:pBdr>
          <w:top w:val="nil"/>
          <w:left w:val="nil"/>
          <w:bottom w:val="nil"/>
          <w:right w:val="nil"/>
          <w:between w:val="nil"/>
        </w:pBdr>
      </w:pPr>
    </w:p>
    <w:p w14:paraId="1DC7C6B0" w14:textId="77777777" w:rsidR="00105BAB" w:rsidRDefault="00131AC9">
      <w:pPr>
        <w:numPr>
          <w:ilvl w:val="0"/>
          <w:numId w:val="6"/>
        </w:numPr>
        <w:pBdr>
          <w:top w:val="nil"/>
          <w:left w:val="nil"/>
          <w:bottom w:val="nil"/>
          <w:right w:val="nil"/>
          <w:between w:val="nil"/>
        </w:pBdr>
        <w:tabs>
          <w:tab w:val="left" w:pos="1421"/>
        </w:tabs>
        <w:ind w:right="778"/>
        <w:jc w:val="both"/>
      </w:pPr>
      <w:r>
        <w:t>O Coordenador de Projeto deve possuir Ensino Superior Completo em uma das seguintes áreas: Agronomia, Biologia, Engenharia Ambiental e/ou Sanitária, Química, Geografia, Gestão Ambiental e afins. Deverá ainda, possuir, experiência comprovada de no mínimo                                                                                                                                                                        (02) dois anos em projetos de Educação Ambiental.</w:t>
      </w:r>
    </w:p>
    <w:p w14:paraId="141E1A38" w14:textId="77777777" w:rsidR="00105BAB" w:rsidRDefault="00131AC9">
      <w:pPr>
        <w:numPr>
          <w:ilvl w:val="0"/>
          <w:numId w:val="6"/>
        </w:numPr>
        <w:pBdr>
          <w:top w:val="nil"/>
          <w:left w:val="nil"/>
          <w:bottom w:val="nil"/>
          <w:right w:val="nil"/>
          <w:between w:val="nil"/>
        </w:pBdr>
        <w:tabs>
          <w:tab w:val="left" w:pos="1421"/>
        </w:tabs>
        <w:ind w:right="780"/>
        <w:jc w:val="both"/>
      </w:pPr>
      <w:r>
        <w:t>O Coordenador Técnico deve possuir Ensino Superior Completo em uma das seguintes áreas: Agronomia, Biologia, Engenharia Ambiental e/ou Sanitária, Química, Geografia, Gestão Ambiental e afins, com registro no Conselho de Classe correspondente. Tal requisito se faz necessário face à necessidade de emissão de Anotação de Responsabilidade Técnica – ART ou similar, visto que o profissional que ocupar o cargo figurará como responsável técnico pelos projetos e serviços a serem executados. Deverá ainda, possuir, experiência comprovada de no mínimo (02) dois anos em gerenciamento de resíduos.</w:t>
      </w:r>
    </w:p>
    <w:p w14:paraId="61E0865F" w14:textId="77777777" w:rsidR="00105BAB" w:rsidRDefault="00131AC9">
      <w:pPr>
        <w:numPr>
          <w:ilvl w:val="0"/>
          <w:numId w:val="6"/>
        </w:numPr>
        <w:pBdr>
          <w:top w:val="nil"/>
          <w:left w:val="nil"/>
          <w:bottom w:val="nil"/>
          <w:right w:val="nil"/>
          <w:between w:val="nil"/>
        </w:pBdr>
        <w:tabs>
          <w:tab w:val="left" w:pos="1421"/>
        </w:tabs>
        <w:ind w:right="780"/>
        <w:jc w:val="both"/>
      </w:pPr>
      <w:r>
        <w:t>O Consultor em gestão de resíduos sólidos credenciado da metodologia Lixo Zero ou equivalente, deve possuir experiência de no mínimo (02) dois anos na área de resíduos.</w:t>
      </w:r>
    </w:p>
    <w:p w14:paraId="7D8FD4E8" w14:textId="77777777" w:rsidR="00105BAB" w:rsidRDefault="00131AC9">
      <w:pPr>
        <w:numPr>
          <w:ilvl w:val="0"/>
          <w:numId w:val="6"/>
        </w:numPr>
        <w:pBdr>
          <w:top w:val="nil"/>
          <w:left w:val="nil"/>
          <w:bottom w:val="nil"/>
          <w:right w:val="nil"/>
          <w:between w:val="nil"/>
        </w:pBdr>
        <w:tabs>
          <w:tab w:val="left" w:pos="1421"/>
        </w:tabs>
        <w:ind w:right="780"/>
        <w:jc w:val="both"/>
      </w:pPr>
      <w:r>
        <w:t>O Consultor em Compostagem e Horta Agroecológica, deve possuir experiência comprovada na área, de no mínimo (02) d</w:t>
      </w:r>
      <w:r>
        <w:rPr>
          <w:color w:val="000000"/>
        </w:rPr>
        <w:t>ois anos.</w:t>
      </w:r>
    </w:p>
    <w:p w14:paraId="11E7C5CA" w14:textId="77777777" w:rsidR="00105BAB" w:rsidRDefault="00105BAB">
      <w:pPr>
        <w:pBdr>
          <w:top w:val="nil"/>
          <w:left w:val="nil"/>
          <w:bottom w:val="nil"/>
          <w:right w:val="nil"/>
          <w:between w:val="nil"/>
        </w:pBdr>
        <w:rPr>
          <w:color w:val="000000"/>
        </w:rPr>
      </w:pPr>
    </w:p>
    <w:p w14:paraId="039B9374" w14:textId="77777777" w:rsidR="00105BAB" w:rsidRDefault="00131AC9">
      <w:pPr>
        <w:pBdr>
          <w:top w:val="nil"/>
          <w:left w:val="nil"/>
          <w:bottom w:val="nil"/>
          <w:right w:val="nil"/>
          <w:between w:val="nil"/>
        </w:pBdr>
        <w:tabs>
          <w:tab w:val="left" w:pos="1659"/>
        </w:tabs>
        <w:ind w:left="701" w:right="780" w:firstLine="240"/>
        <w:rPr>
          <w:color w:val="000000"/>
          <w:sz w:val="24"/>
          <w:szCs w:val="24"/>
        </w:rPr>
      </w:pPr>
      <w:r>
        <w:rPr>
          <w:i/>
          <w:color w:val="000000"/>
          <w:sz w:val="24"/>
          <w:szCs w:val="24"/>
        </w:rPr>
        <w:t>OBS:</w:t>
      </w:r>
      <w:r>
        <w:rPr>
          <w:i/>
          <w:color w:val="000000"/>
          <w:sz w:val="24"/>
          <w:szCs w:val="24"/>
        </w:rPr>
        <w:tab/>
      </w:r>
      <w:r>
        <w:rPr>
          <w:color w:val="000000"/>
          <w:sz w:val="24"/>
          <w:szCs w:val="24"/>
        </w:rPr>
        <w:t>Todos os profissionais acima relacionados em caso de férias e licença médica deverão ser substituídos por profissionais com as mesmas qualificações técnicas;</w:t>
      </w:r>
    </w:p>
    <w:p w14:paraId="02747E0B" w14:textId="77777777" w:rsidR="00105BAB" w:rsidRDefault="00131AC9">
      <w:pPr>
        <w:numPr>
          <w:ilvl w:val="2"/>
          <w:numId w:val="3"/>
        </w:numPr>
        <w:pBdr>
          <w:top w:val="nil"/>
          <w:left w:val="nil"/>
          <w:bottom w:val="nil"/>
          <w:right w:val="nil"/>
          <w:between w:val="nil"/>
        </w:pBdr>
        <w:tabs>
          <w:tab w:val="left" w:pos="1560"/>
        </w:tabs>
        <w:spacing w:before="195"/>
        <w:ind w:right="571"/>
        <w:jc w:val="both"/>
        <w:rPr>
          <w:color w:val="000000"/>
        </w:rPr>
      </w:pPr>
      <w:r>
        <w:rPr>
          <w:color w:val="000000"/>
          <w:sz w:val="24"/>
          <w:szCs w:val="24"/>
        </w:rPr>
        <w:t>A contratada, deverá fornecer à Secretaria Municipal de Meio Ambiente e de Desenvolvimento Urbano e Sustentável os nomes dos funcionários autorizados a manter contato com o município através da Secretaria de Meio Ambiente;</w:t>
      </w:r>
    </w:p>
    <w:p w14:paraId="4A14289D" w14:textId="77777777" w:rsidR="00105BAB" w:rsidRDefault="00131AC9">
      <w:pPr>
        <w:numPr>
          <w:ilvl w:val="2"/>
          <w:numId w:val="3"/>
        </w:numPr>
        <w:pBdr>
          <w:top w:val="nil"/>
          <w:left w:val="nil"/>
          <w:bottom w:val="nil"/>
          <w:right w:val="nil"/>
          <w:between w:val="nil"/>
        </w:pBdr>
        <w:tabs>
          <w:tab w:val="left" w:pos="1575"/>
        </w:tabs>
        <w:spacing w:before="196"/>
        <w:ind w:right="571"/>
        <w:jc w:val="both"/>
        <w:rPr>
          <w:color w:val="000000"/>
        </w:rPr>
      </w:pPr>
      <w:r>
        <w:rPr>
          <w:color w:val="000000"/>
          <w:sz w:val="24"/>
          <w:szCs w:val="24"/>
        </w:rPr>
        <w:lastRenderedPageBreak/>
        <w:t>Fornecer ao CONTRATANTE o número de telefone do preposto, com perfeito conhecimento do objeto do contrato;</w:t>
      </w:r>
    </w:p>
    <w:p w14:paraId="0266E6DC" w14:textId="77777777" w:rsidR="00105BAB" w:rsidRDefault="00131AC9">
      <w:pPr>
        <w:numPr>
          <w:ilvl w:val="2"/>
          <w:numId w:val="3"/>
        </w:numPr>
        <w:pBdr>
          <w:top w:val="nil"/>
          <w:left w:val="nil"/>
          <w:bottom w:val="nil"/>
          <w:right w:val="nil"/>
          <w:between w:val="nil"/>
        </w:pBdr>
        <w:tabs>
          <w:tab w:val="left" w:pos="1530"/>
        </w:tabs>
        <w:spacing w:before="195"/>
        <w:ind w:right="578"/>
        <w:jc w:val="both"/>
        <w:rPr>
          <w:color w:val="000000"/>
        </w:rPr>
      </w:pPr>
      <w:r>
        <w:rPr>
          <w:color w:val="000000"/>
          <w:sz w:val="24"/>
          <w:szCs w:val="24"/>
        </w:rPr>
        <w:t>Comunicar, imediatamente, por intermédio do fiscal do contrato, toda e qualquer irregularidade ou dificuldade que impossibilite a execução do Contrato;</w:t>
      </w:r>
    </w:p>
    <w:p w14:paraId="40B3258B" w14:textId="77777777" w:rsidR="00105BAB" w:rsidRDefault="00131AC9">
      <w:pPr>
        <w:numPr>
          <w:ilvl w:val="2"/>
          <w:numId w:val="3"/>
        </w:numPr>
        <w:pBdr>
          <w:top w:val="nil"/>
          <w:left w:val="nil"/>
          <w:bottom w:val="nil"/>
          <w:right w:val="nil"/>
          <w:between w:val="nil"/>
        </w:pBdr>
        <w:tabs>
          <w:tab w:val="left" w:pos="1500"/>
        </w:tabs>
        <w:spacing w:before="195"/>
        <w:ind w:right="570"/>
        <w:jc w:val="both"/>
        <w:rPr>
          <w:color w:val="000000"/>
        </w:rPr>
      </w:pPr>
      <w:r>
        <w:rPr>
          <w:color w:val="000000"/>
          <w:sz w:val="24"/>
          <w:szCs w:val="24"/>
        </w:rPr>
        <w:t>Assumir inteira responsabilidade pela conservação e limpeza dos locais de execução dos serviços. O desenvolvimento de trabalhos que envolvam transporte e montagem de equipamentos deverá ser rigorosamente planejado, protegendo-se especialmente os materiais de acabamento existentes na edificação (pisos e paredes);</w:t>
      </w:r>
    </w:p>
    <w:p w14:paraId="33B41200" w14:textId="77777777" w:rsidR="00105BAB" w:rsidRDefault="00105BAB">
      <w:pPr>
        <w:pBdr>
          <w:top w:val="nil"/>
          <w:left w:val="nil"/>
          <w:bottom w:val="nil"/>
          <w:right w:val="nil"/>
          <w:between w:val="nil"/>
        </w:pBdr>
        <w:spacing w:before="1"/>
        <w:rPr>
          <w:color w:val="000000"/>
          <w:sz w:val="6"/>
          <w:szCs w:val="6"/>
        </w:rPr>
      </w:pPr>
    </w:p>
    <w:p w14:paraId="1E2365F0" w14:textId="77777777" w:rsidR="00105BAB" w:rsidRDefault="00131AC9">
      <w:pPr>
        <w:numPr>
          <w:ilvl w:val="2"/>
          <w:numId w:val="3"/>
        </w:numPr>
        <w:pBdr>
          <w:top w:val="nil"/>
          <w:left w:val="nil"/>
          <w:bottom w:val="nil"/>
          <w:right w:val="nil"/>
          <w:between w:val="nil"/>
        </w:pBdr>
        <w:tabs>
          <w:tab w:val="left" w:pos="1590"/>
        </w:tabs>
        <w:spacing w:before="52"/>
        <w:ind w:right="566"/>
        <w:jc w:val="both"/>
        <w:rPr>
          <w:color w:val="000000"/>
        </w:rPr>
      </w:pPr>
      <w:r>
        <w:rPr>
          <w:color w:val="000000"/>
          <w:sz w:val="24"/>
          <w:szCs w:val="24"/>
        </w:rPr>
        <w:t>Fornecer aos seus empregados uniforme, calçado, crachá de identificação e equipamentos de proteção individual, obedecendo ao disposto nas normas de segurança do Ministério do Trabalho;</w:t>
      </w:r>
    </w:p>
    <w:p w14:paraId="4F0A7D28" w14:textId="77777777" w:rsidR="00105BAB" w:rsidRDefault="00131AC9">
      <w:pPr>
        <w:numPr>
          <w:ilvl w:val="2"/>
          <w:numId w:val="3"/>
        </w:numPr>
        <w:pBdr>
          <w:top w:val="nil"/>
          <w:left w:val="nil"/>
          <w:bottom w:val="nil"/>
          <w:right w:val="nil"/>
          <w:between w:val="nil"/>
        </w:pBdr>
        <w:tabs>
          <w:tab w:val="left" w:pos="1500"/>
        </w:tabs>
        <w:spacing w:before="195"/>
        <w:ind w:right="571"/>
        <w:jc w:val="both"/>
        <w:rPr>
          <w:color w:val="000000"/>
        </w:rPr>
      </w:pPr>
      <w:r>
        <w:rPr>
          <w:color w:val="000000"/>
          <w:sz w:val="24"/>
          <w:szCs w:val="24"/>
        </w:rPr>
        <w:t>Estar em dia com suas obrigações trabalhistas perante seus funcionários, bem como perante os demais Órgãos Públicos descritos no presente Termo de Referência;</w:t>
      </w:r>
    </w:p>
    <w:p w14:paraId="6070409F" w14:textId="77777777" w:rsidR="00105BAB" w:rsidRDefault="00131AC9">
      <w:pPr>
        <w:numPr>
          <w:ilvl w:val="2"/>
          <w:numId w:val="3"/>
        </w:numPr>
        <w:pBdr>
          <w:top w:val="nil"/>
          <w:left w:val="nil"/>
          <w:bottom w:val="nil"/>
          <w:right w:val="nil"/>
          <w:between w:val="nil"/>
        </w:pBdr>
        <w:tabs>
          <w:tab w:val="left" w:pos="1515"/>
        </w:tabs>
        <w:spacing w:before="195"/>
        <w:ind w:right="569"/>
        <w:jc w:val="both"/>
        <w:rPr>
          <w:color w:val="000000"/>
        </w:rPr>
      </w:pPr>
      <w:r>
        <w:rPr>
          <w:color w:val="000000"/>
          <w:sz w:val="24"/>
          <w:szCs w:val="24"/>
        </w:rPr>
        <w:t>Responsabilizar-se, na forma da lei, por quaisquer danos causados diretamente aos bens do Município ou a terceiros, decorrentes de sua culpa ou dolo na execução do Contrato, não excluindo ou reduzindo essa responsabilidade em razão da existência de fiscalização das Secretarias de Meio Ambiente e Desenvolvimento Urbano e Sustentável ou de Educação;</w:t>
      </w:r>
    </w:p>
    <w:p w14:paraId="4D6BEC7A" w14:textId="77777777" w:rsidR="00105BAB" w:rsidRDefault="00131AC9">
      <w:pPr>
        <w:numPr>
          <w:ilvl w:val="2"/>
          <w:numId w:val="3"/>
        </w:numPr>
        <w:pBdr>
          <w:top w:val="nil"/>
          <w:left w:val="nil"/>
          <w:bottom w:val="nil"/>
          <w:right w:val="nil"/>
          <w:between w:val="nil"/>
        </w:pBdr>
        <w:tabs>
          <w:tab w:val="left" w:pos="1500"/>
        </w:tabs>
        <w:spacing w:before="196"/>
        <w:ind w:right="567"/>
        <w:jc w:val="both"/>
        <w:rPr>
          <w:color w:val="000000"/>
        </w:rPr>
      </w:pPr>
      <w:r>
        <w:rPr>
          <w:color w:val="000000"/>
          <w:sz w:val="24"/>
          <w:szCs w:val="24"/>
        </w:rPr>
        <w:t>Restituir, ao término do prazo de vigência contratual, todo e qualquer equipamento pertencente ao município que esteja sob sua guarda, em perfeito e regular funcionamento;</w:t>
      </w:r>
    </w:p>
    <w:p w14:paraId="405BE08F" w14:textId="77777777" w:rsidR="00105BAB" w:rsidRDefault="00105BAB">
      <w:pPr>
        <w:pBdr>
          <w:top w:val="nil"/>
          <w:left w:val="nil"/>
          <w:bottom w:val="nil"/>
          <w:right w:val="nil"/>
          <w:between w:val="nil"/>
        </w:pBdr>
        <w:rPr>
          <w:color w:val="000000"/>
          <w:sz w:val="24"/>
          <w:szCs w:val="24"/>
        </w:rPr>
      </w:pPr>
    </w:p>
    <w:p w14:paraId="1FC2986E" w14:textId="77777777" w:rsidR="00105BAB" w:rsidRDefault="00131AC9">
      <w:pPr>
        <w:numPr>
          <w:ilvl w:val="2"/>
          <w:numId w:val="3"/>
        </w:numPr>
        <w:pBdr>
          <w:top w:val="nil"/>
          <w:left w:val="nil"/>
          <w:bottom w:val="nil"/>
          <w:right w:val="nil"/>
          <w:between w:val="nil"/>
        </w:pBdr>
        <w:tabs>
          <w:tab w:val="left" w:pos="1545"/>
        </w:tabs>
        <w:ind w:right="567"/>
        <w:jc w:val="both"/>
        <w:rPr>
          <w:color w:val="000000"/>
        </w:rPr>
      </w:pPr>
      <w:r>
        <w:rPr>
          <w:color w:val="000000"/>
          <w:sz w:val="24"/>
          <w:szCs w:val="24"/>
        </w:rPr>
        <w:t>Fornecer às escolas os materiais que ente</w:t>
      </w:r>
      <w:r>
        <w:rPr>
          <w:sz w:val="24"/>
          <w:szCs w:val="24"/>
        </w:rPr>
        <w:t xml:space="preserve">nder </w:t>
      </w:r>
      <w:r>
        <w:rPr>
          <w:color w:val="000000"/>
          <w:sz w:val="24"/>
          <w:szCs w:val="24"/>
        </w:rPr>
        <w:t>necessários</w:t>
      </w:r>
      <w:r>
        <w:rPr>
          <w:sz w:val="24"/>
          <w:szCs w:val="24"/>
        </w:rPr>
        <w:t xml:space="preserve"> à execução das atividades além daqueles que serão disponibilizados pela própria CONTRATANTE, abaixo listados</w:t>
      </w:r>
      <w:r>
        <w:rPr>
          <w:color w:val="000000"/>
          <w:sz w:val="24"/>
          <w:szCs w:val="24"/>
        </w:rPr>
        <w:t xml:space="preserve">, </w:t>
      </w:r>
      <w:r>
        <w:rPr>
          <w:sz w:val="24"/>
          <w:szCs w:val="24"/>
        </w:rPr>
        <w:t>sem ônus adicional para o município</w:t>
      </w:r>
      <w:r>
        <w:rPr>
          <w:color w:val="000000"/>
          <w:sz w:val="24"/>
          <w:szCs w:val="24"/>
        </w:rPr>
        <w:t xml:space="preserve">. </w:t>
      </w:r>
      <w:r>
        <w:rPr>
          <w:sz w:val="24"/>
          <w:szCs w:val="24"/>
        </w:rPr>
        <w:t xml:space="preserve">Todos os </w:t>
      </w:r>
      <w:r>
        <w:rPr>
          <w:color w:val="000000"/>
          <w:sz w:val="24"/>
          <w:szCs w:val="24"/>
        </w:rPr>
        <w:t xml:space="preserve">materiais </w:t>
      </w:r>
      <w:r>
        <w:rPr>
          <w:sz w:val="24"/>
          <w:szCs w:val="24"/>
        </w:rPr>
        <w:t>utilizados, independentemente se fornecidos pela CONTRATANTE ou pela CONTRATADA,</w:t>
      </w:r>
      <w:r>
        <w:rPr>
          <w:color w:val="000000"/>
          <w:sz w:val="24"/>
          <w:szCs w:val="24"/>
        </w:rPr>
        <w:t xml:space="preserve"> deverão permanecer na escola para continuidade da atividade, mesmo após o encerramento do contrato, integrando, assim, </w:t>
      </w:r>
      <w:r>
        <w:rPr>
          <w:sz w:val="24"/>
          <w:szCs w:val="24"/>
        </w:rPr>
        <w:t>o patrimônio municipal</w:t>
      </w:r>
      <w:r>
        <w:rPr>
          <w:color w:val="000000"/>
          <w:sz w:val="24"/>
          <w:szCs w:val="24"/>
        </w:rPr>
        <w:t>.</w:t>
      </w:r>
    </w:p>
    <w:p w14:paraId="075E7C92" w14:textId="77777777" w:rsidR="00105BAB" w:rsidRDefault="00105BAB">
      <w:pPr>
        <w:pBdr>
          <w:top w:val="nil"/>
          <w:left w:val="nil"/>
          <w:bottom w:val="nil"/>
          <w:right w:val="nil"/>
          <w:between w:val="nil"/>
        </w:pBdr>
        <w:tabs>
          <w:tab w:val="left" w:pos="1545"/>
        </w:tabs>
        <w:ind w:left="708" w:right="567"/>
        <w:jc w:val="both"/>
        <w:rPr>
          <w:sz w:val="24"/>
          <w:szCs w:val="24"/>
        </w:rPr>
      </w:pPr>
    </w:p>
    <w:p w14:paraId="4EDDA0E4" w14:textId="77777777" w:rsidR="00105BAB" w:rsidRDefault="00131AC9">
      <w:pPr>
        <w:widowControl/>
        <w:ind w:left="708" w:right="540" w:hanging="1"/>
        <w:jc w:val="both"/>
        <w:rPr>
          <w:color w:val="00000A"/>
        </w:rPr>
      </w:pPr>
      <w:r>
        <w:rPr>
          <w:b/>
          <w:color w:val="00000A"/>
        </w:rPr>
        <w:t xml:space="preserve">Balança Digital Portátil Gancho para pesca bagagem 50 Kgs - </w:t>
      </w:r>
      <w:r>
        <w:rPr>
          <w:color w:val="00000A"/>
        </w:rPr>
        <w:t>pesagem do resíduo mais leve;</w:t>
      </w:r>
    </w:p>
    <w:p w14:paraId="277218FB" w14:textId="77777777" w:rsidR="00105BAB" w:rsidRDefault="00131AC9">
      <w:pPr>
        <w:widowControl/>
        <w:ind w:left="708" w:right="540" w:hanging="1"/>
        <w:jc w:val="both"/>
        <w:rPr>
          <w:color w:val="00000A"/>
        </w:rPr>
      </w:pPr>
      <w:r>
        <w:rPr>
          <w:b/>
          <w:color w:val="00000A"/>
        </w:rPr>
        <w:t xml:space="preserve">Balança mecânica com visor tipo relógio 200 kg - </w:t>
      </w:r>
      <w:r>
        <w:rPr>
          <w:color w:val="00000A"/>
        </w:rPr>
        <w:t>pesagem do resíduo de maior peso (colocado nos sacos em polipropileno);</w:t>
      </w:r>
    </w:p>
    <w:p w14:paraId="5F3519F7" w14:textId="77777777" w:rsidR="00105BAB" w:rsidRDefault="00131AC9">
      <w:pPr>
        <w:widowControl/>
        <w:ind w:left="708" w:right="540" w:hanging="1"/>
        <w:jc w:val="both"/>
        <w:rPr>
          <w:color w:val="00000A"/>
        </w:rPr>
      </w:pPr>
      <w:r>
        <w:rPr>
          <w:b/>
          <w:color w:val="00000A"/>
        </w:rPr>
        <w:t>Kit par de gancho de rede de aço reforçado grosso -</w:t>
      </w:r>
      <w:r>
        <w:rPr>
          <w:color w:val="00000A"/>
        </w:rPr>
        <w:t xml:space="preserve"> fornece suporte para a pesagem;</w:t>
      </w:r>
    </w:p>
    <w:p w14:paraId="13320F32" w14:textId="77777777" w:rsidR="00105BAB" w:rsidRDefault="00131AC9">
      <w:pPr>
        <w:widowControl/>
        <w:tabs>
          <w:tab w:val="left" w:pos="3015"/>
        </w:tabs>
        <w:ind w:left="708" w:right="540" w:hanging="1"/>
        <w:jc w:val="both"/>
        <w:rPr>
          <w:color w:val="00000A"/>
        </w:rPr>
      </w:pPr>
      <w:r>
        <w:rPr>
          <w:b/>
          <w:color w:val="00000A"/>
        </w:rPr>
        <w:t xml:space="preserve">Saco em ráfia/polipropileno com resistência mínima de 300 kg e máxima de 500 kg (estilo BigBag)- </w:t>
      </w:r>
      <w:r>
        <w:rPr>
          <w:color w:val="00000A"/>
        </w:rPr>
        <w:t>para acondicionamento dos resíduos;</w:t>
      </w:r>
    </w:p>
    <w:p w14:paraId="027DAB50" w14:textId="77777777" w:rsidR="00105BAB" w:rsidRDefault="00131AC9">
      <w:pPr>
        <w:widowControl/>
        <w:ind w:left="708" w:right="540" w:hanging="1"/>
        <w:jc w:val="both"/>
        <w:rPr>
          <w:highlight w:val="white"/>
        </w:rPr>
      </w:pPr>
      <w:r>
        <w:rPr>
          <w:b/>
          <w:highlight w:val="white"/>
        </w:rPr>
        <w:t>Triturador de resíduo orgânico -</w:t>
      </w:r>
      <w:r>
        <w:rPr>
          <w:highlight w:val="white"/>
        </w:rPr>
        <w:t xml:space="preserve"> para triturar o resíduo orgânico que será destinado à composteira;</w:t>
      </w:r>
    </w:p>
    <w:p w14:paraId="2A21CDBE" w14:textId="77777777" w:rsidR="00105BAB" w:rsidRDefault="00105BAB">
      <w:pPr>
        <w:widowControl/>
        <w:ind w:left="708" w:right="540" w:hanging="1"/>
        <w:jc w:val="both"/>
      </w:pPr>
    </w:p>
    <w:p w14:paraId="6DDEB5E9" w14:textId="77777777" w:rsidR="00105BAB" w:rsidRDefault="00131AC9">
      <w:pPr>
        <w:widowControl/>
        <w:ind w:left="708" w:right="540" w:hanging="1"/>
        <w:jc w:val="both"/>
        <w:rPr>
          <w:sz w:val="6"/>
          <w:szCs w:val="6"/>
        </w:rPr>
      </w:pPr>
      <w:r>
        <w:t>Os materiais acima descritos serão fornecidos para cada uma das escolas selecionadas para uso exclusivo destas</w:t>
      </w:r>
      <w:r>
        <w:rPr>
          <w:sz w:val="24"/>
          <w:szCs w:val="24"/>
        </w:rPr>
        <w:t>.</w:t>
      </w:r>
    </w:p>
    <w:p w14:paraId="13F58BDB" w14:textId="77777777" w:rsidR="00105BAB" w:rsidRDefault="00131AC9">
      <w:pPr>
        <w:numPr>
          <w:ilvl w:val="2"/>
          <w:numId w:val="3"/>
        </w:numPr>
        <w:pBdr>
          <w:top w:val="nil"/>
          <w:left w:val="nil"/>
          <w:bottom w:val="nil"/>
          <w:right w:val="nil"/>
          <w:between w:val="nil"/>
        </w:pBdr>
        <w:tabs>
          <w:tab w:val="left" w:pos="1560"/>
        </w:tabs>
        <w:spacing w:before="195"/>
        <w:ind w:right="568"/>
        <w:jc w:val="both"/>
        <w:rPr>
          <w:color w:val="000000"/>
        </w:rPr>
      </w:pPr>
      <w:r>
        <w:rPr>
          <w:color w:val="000000"/>
          <w:sz w:val="24"/>
          <w:szCs w:val="24"/>
        </w:rPr>
        <w:t>Apresentar no mínimo 01 (um) Atestado de Capacidade Técnica em nome da empresa, fornecido por pessoa jurídica de direito público ou privado e respectiva Certidão de Acervo Técnico emitido pelo CREA, em nome da empresa, comprovando haver prestado adequadamente, anteriormente, execução de serviços de características, quantidades e prazos compatíveis com as do objeto do termo de referência, devidamente registrados na entidade profissional competente;</w:t>
      </w:r>
    </w:p>
    <w:p w14:paraId="4E030CBA" w14:textId="77777777" w:rsidR="00105BAB" w:rsidRDefault="00131AC9">
      <w:pPr>
        <w:numPr>
          <w:ilvl w:val="2"/>
          <w:numId w:val="3"/>
        </w:numPr>
        <w:pBdr>
          <w:top w:val="nil"/>
          <w:left w:val="nil"/>
          <w:bottom w:val="nil"/>
          <w:right w:val="nil"/>
          <w:between w:val="nil"/>
        </w:pBdr>
        <w:tabs>
          <w:tab w:val="left" w:pos="1515"/>
        </w:tabs>
        <w:spacing w:before="195"/>
        <w:ind w:right="566"/>
        <w:jc w:val="both"/>
        <w:rPr>
          <w:color w:val="000000"/>
        </w:rPr>
      </w:pPr>
      <w:r>
        <w:rPr>
          <w:color w:val="000000"/>
          <w:sz w:val="24"/>
          <w:szCs w:val="24"/>
        </w:rPr>
        <w:t xml:space="preserve">Os Atestados de Capacidade Técnica deverão conter em destaque: data de início e </w:t>
      </w:r>
      <w:r>
        <w:rPr>
          <w:color w:val="000000"/>
          <w:sz w:val="24"/>
          <w:szCs w:val="24"/>
        </w:rPr>
        <w:lastRenderedPageBreak/>
        <w:t>términos dos serviços, local de execução, nome do contratante e da pessoa jurídica contratada, nome(s) do(s) responsável(s) técnico(s), seu título profissional e número de registro no CREA, especificações e demais dados técnicos com informações detalhadas sobre os trabalhos executados;</w:t>
      </w:r>
    </w:p>
    <w:p w14:paraId="660C0FF0" w14:textId="77777777" w:rsidR="00105BAB" w:rsidRDefault="00105BAB">
      <w:pPr>
        <w:pBdr>
          <w:top w:val="nil"/>
          <w:left w:val="nil"/>
          <w:bottom w:val="nil"/>
          <w:right w:val="nil"/>
          <w:between w:val="nil"/>
        </w:pBdr>
        <w:rPr>
          <w:color w:val="000000"/>
          <w:sz w:val="24"/>
          <w:szCs w:val="24"/>
        </w:rPr>
      </w:pPr>
    </w:p>
    <w:p w14:paraId="77CC5841" w14:textId="77777777" w:rsidR="00105BAB" w:rsidRDefault="00131AC9">
      <w:pPr>
        <w:numPr>
          <w:ilvl w:val="2"/>
          <w:numId w:val="3"/>
        </w:numPr>
        <w:pBdr>
          <w:top w:val="nil"/>
          <w:left w:val="nil"/>
          <w:bottom w:val="nil"/>
          <w:right w:val="nil"/>
          <w:between w:val="nil"/>
        </w:pBdr>
        <w:tabs>
          <w:tab w:val="left" w:pos="1500"/>
        </w:tabs>
        <w:ind w:right="777"/>
        <w:jc w:val="both"/>
        <w:rPr>
          <w:color w:val="000000"/>
        </w:rPr>
      </w:pPr>
      <w:r>
        <w:rPr>
          <w:color w:val="000000"/>
          <w:sz w:val="24"/>
          <w:szCs w:val="24"/>
        </w:rPr>
        <w:t>Pelo fato de alguns bairros do Município ainda não possuírem o serviço de coleta seletiva, a contratada deverá garantir que a destinação final do resíduo seja adequada, entrando em contato com a empresa prestadora do serviço de coleta de resíduos no Município de Nova Friburgo para que esta recolha o material a ser reciclado.</w:t>
      </w:r>
    </w:p>
    <w:p w14:paraId="7562AF4B" w14:textId="77777777" w:rsidR="00105BAB" w:rsidRDefault="00105BAB">
      <w:pPr>
        <w:pBdr>
          <w:top w:val="nil"/>
          <w:left w:val="nil"/>
          <w:bottom w:val="nil"/>
          <w:right w:val="nil"/>
          <w:between w:val="nil"/>
        </w:pBdr>
        <w:spacing w:before="1"/>
        <w:rPr>
          <w:color w:val="000000"/>
          <w:sz w:val="12"/>
          <w:szCs w:val="12"/>
        </w:rPr>
      </w:pPr>
    </w:p>
    <w:p w14:paraId="65EBCFD9" w14:textId="77777777" w:rsidR="00105BAB" w:rsidRDefault="00131AC9">
      <w:pPr>
        <w:numPr>
          <w:ilvl w:val="0"/>
          <w:numId w:val="3"/>
        </w:numPr>
        <w:pBdr>
          <w:top w:val="nil"/>
          <w:left w:val="nil"/>
          <w:bottom w:val="nil"/>
          <w:right w:val="nil"/>
          <w:between w:val="nil"/>
        </w:pBdr>
        <w:tabs>
          <w:tab w:val="left" w:pos="1421"/>
        </w:tabs>
        <w:jc w:val="both"/>
        <w:rPr>
          <w:b/>
          <w:color w:val="000000"/>
          <w:sz w:val="28"/>
          <w:szCs w:val="28"/>
        </w:rPr>
      </w:pPr>
      <w:r>
        <w:rPr>
          <w:b/>
          <w:color w:val="000000"/>
          <w:sz w:val="28"/>
          <w:szCs w:val="28"/>
        </w:rPr>
        <w:t>MEDIDAS ACAUTELADORAS</w:t>
      </w:r>
    </w:p>
    <w:p w14:paraId="22919E90" w14:textId="77777777" w:rsidR="00105BAB" w:rsidRDefault="00131AC9">
      <w:pPr>
        <w:numPr>
          <w:ilvl w:val="1"/>
          <w:numId w:val="3"/>
        </w:numPr>
        <w:pBdr>
          <w:top w:val="nil"/>
          <w:left w:val="nil"/>
          <w:bottom w:val="nil"/>
          <w:right w:val="nil"/>
          <w:between w:val="nil"/>
        </w:pBdr>
        <w:tabs>
          <w:tab w:val="left" w:pos="1421"/>
        </w:tabs>
        <w:spacing w:before="195"/>
        <w:ind w:right="568"/>
        <w:jc w:val="both"/>
        <w:rPr>
          <w:color w:val="000000"/>
          <w:sz w:val="24"/>
          <w:szCs w:val="24"/>
        </w:rPr>
      </w:pPr>
      <w:r>
        <w:rPr>
          <w:color w:val="000000"/>
          <w:sz w:val="24"/>
          <w:szCs w:val="24"/>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477CAEE9" w14:textId="77777777" w:rsidR="00105BAB" w:rsidRDefault="00105BAB">
      <w:pPr>
        <w:pBdr>
          <w:top w:val="nil"/>
          <w:left w:val="nil"/>
          <w:bottom w:val="nil"/>
          <w:right w:val="nil"/>
          <w:between w:val="nil"/>
        </w:pBdr>
        <w:rPr>
          <w:color w:val="000000"/>
          <w:sz w:val="18"/>
          <w:szCs w:val="18"/>
        </w:rPr>
      </w:pPr>
    </w:p>
    <w:p w14:paraId="154F0E1E" w14:textId="77777777" w:rsidR="00105BAB" w:rsidRDefault="00131AC9">
      <w:pPr>
        <w:numPr>
          <w:ilvl w:val="0"/>
          <w:numId w:val="3"/>
        </w:numPr>
        <w:pBdr>
          <w:top w:val="nil"/>
          <w:left w:val="nil"/>
          <w:bottom w:val="nil"/>
          <w:right w:val="nil"/>
          <w:between w:val="nil"/>
        </w:pBdr>
        <w:tabs>
          <w:tab w:val="left" w:pos="1421"/>
        </w:tabs>
        <w:jc w:val="both"/>
        <w:rPr>
          <w:b/>
          <w:color w:val="000000"/>
          <w:sz w:val="28"/>
          <w:szCs w:val="28"/>
        </w:rPr>
      </w:pPr>
      <w:r>
        <w:rPr>
          <w:b/>
          <w:color w:val="000000"/>
          <w:sz w:val="28"/>
          <w:szCs w:val="28"/>
        </w:rPr>
        <w:t>DA ALTERAÇÃO SUBJETIVA</w:t>
      </w:r>
    </w:p>
    <w:p w14:paraId="14DD56D7" w14:textId="77777777" w:rsidR="00105BAB" w:rsidRDefault="00105BAB">
      <w:pPr>
        <w:pBdr>
          <w:top w:val="nil"/>
          <w:left w:val="nil"/>
          <w:bottom w:val="nil"/>
          <w:right w:val="nil"/>
          <w:between w:val="nil"/>
        </w:pBdr>
        <w:spacing w:before="1"/>
        <w:rPr>
          <w:b/>
          <w:color w:val="000000"/>
          <w:sz w:val="14"/>
          <w:szCs w:val="14"/>
        </w:rPr>
      </w:pPr>
    </w:p>
    <w:p w14:paraId="0A592397" w14:textId="77777777" w:rsidR="00105BAB" w:rsidRDefault="00131AC9">
      <w:pPr>
        <w:numPr>
          <w:ilvl w:val="1"/>
          <w:numId w:val="3"/>
        </w:numPr>
        <w:pBdr>
          <w:top w:val="nil"/>
          <w:left w:val="nil"/>
          <w:bottom w:val="nil"/>
          <w:right w:val="nil"/>
          <w:between w:val="nil"/>
        </w:pBdr>
        <w:tabs>
          <w:tab w:val="left" w:pos="1421"/>
        </w:tabs>
        <w:spacing w:before="52"/>
        <w:ind w:right="566"/>
        <w:jc w:val="both"/>
        <w:rPr>
          <w:color w:val="000000"/>
          <w:sz w:val="24"/>
          <w:szCs w:val="24"/>
        </w:rPr>
      </w:pPr>
      <w:r>
        <w:rPr>
          <w:color w:val="000000"/>
          <w:sz w:val="24"/>
          <w:szCs w:val="24"/>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18B71526" w14:textId="77777777" w:rsidR="00105BAB" w:rsidRDefault="00105BAB">
      <w:pPr>
        <w:pBdr>
          <w:top w:val="nil"/>
          <w:left w:val="nil"/>
          <w:bottom w:val="nil"/>
          <w:right w:val="nil"/>
          <w:between w:val="nil"/>
        </w:pBdr>
        <w:rPr>
          <w:color w:val="000000"/>
          <w:sz w:val="18"/>
          <w:szCs w:val="18"/>
        </w:rPr>
      </w:pPr>
    </w:p>
    <w:p w14:paraId="42B31C9C" w14:textId="77777777" w:rsidR="00105BAB" w:rsidRDefault="00131AC9">
      <w:pPr>
        <w:numPr>
          <w:ilvl w:val="0"/>
          <w:numId w:val="3"/>
        </w:numPr>
        <w:pBdr>
          <w:top w:val="nil"/>
          <w:left w:val="nil"/>
          <w:bottom w:val="nil"/>
          <w:right w:val="nil"/>
          <w:between w:val="nil"/>
        </w:pBdr>
        <w:tabs>
          <w:tab w:val="left" w:pos="1421"/>
        </w:tabs>
        <w:spacing w:before="1"/>
        <w:jc w:val="both"/>
        <w:rPr>
          <w:b/>
          <w:color w:val="000000"/>
          <w:sz w:val="28"/>
          <w:szCs w:val="28"/>
        </w:rPr>
      </w:pPr>
      <w:r>
        <w:rPr>
          <w:b/>
          <w:color w:val="000000"/>
          <w:sz w:val="28"/>
          <w:szCs w:val="28"/>
        </w:rPr>
        <w:t>DO CONTROLE DA EXECUÇÃO</w:t>
      </w:r>
    </w:p>
    <w:p w14:paraId="6C5D6349" w14:textId="77777777" w:rsidR="00105BAB" w:rsidRDefault="00131AC9">
      <w:pPr>
        <w:numPr>
          <w:ilvl w:val="1"/>
          <w:numId w:val="3"/>
        </w:numPr>
        <w:pBdr>
          <w:top w:val="nil"/>
          <w:left w:val="nil"/>
          <w:bottom w:val="nil"/>
          <w:right w:val="nil"/>
          <w:between w:val="nil"/>
        </w:pBdr>
        <w:tabs>
          <w:tab w:val="left" w:pos="1421"/>
        </w:tabs>
        <w:spacing w:before="194"/>
        <w:ind w:right="569"/>
        <w:jc w:val="both"/>
        <w:rPr>
          <w:color w:val="000000"/>
          <w:sz w:val="24"/>
          <w:szCs w:val="24"/>
        </w:rPr>
      </w:pPr>
      <w:r>
        <w:rPr>
          <w:color w:val="000000"/>
          <w:sz w:val="24"/>
          <w:szCs w:val="24"/>
        </w:rPr>
        <w:t>O acompanhamento e a fiscalização da contratação serão exercidos por representantes da Contratante, aos quais competirá dirimir as dúvidas que surgirem no curso da execução do contrato, e de tudo dar ciência à Administração, na forma dos artigos 67 e 73 da Lei nº 8.666/93;</w:t>
      </w:r>
    </w:p>
    <w:p w14:paraId="55B6E6D2" w14:textId="77777777" w:rsidR="00105BAB" w:rsidRDefault="00131AC9">
      <w:pPr>
        <w:numPr>
          <w:ilvl w:val="1"/>
          <w:numId w:val="3"/>
        </w:numPr>
        <w:pBdr>
          <w:top w:val="nil"/>
          <w:left w:val="nil"/>
          <w:bottom w:val="nil"/>
          <w:right w:val="nil"/>
          <w:between w:val="nil"/>
        </w:pBdr>
        <w:tabs>
          <w:tab w:val="left" w:pos="1421"/>
        </w:tabs>
        <w:spacing w:before="195"/>
        <w:ind w:right="569"/>
        <w:jc w:val="both"/>
        <w:rPr>
          <w:color w:val="000000"/>
          <w:sz w:val="24"/>
          <w:szCs w:val="24"/>
        </w:rPr>
      </w:pPr>
      <w:bookmarkStart w:id="157" w:name="_heading=h.gjdgxs" w:colFirst="0" w:colLast="0"/>
      <w:bookmarkEnd w:id="157"/>
      <w:r>
        <w:rPr>
          <w:color w:val="000000"/>
          <w:sz w:val="24"/>
          <w:szCs w:val="24"/>
        </w:rPr>
        <w:t>Para o acompanhamento e fiscalização da execução do presente contrato, ficam designados(as) os(as) agentes públicos(as) abaixo informado(as):</w:t>
      </w:r>
    </w:p>
    <w:p w14:paraId="64C1F781" w14:textId="77777777" w:rsidR="00105BAB" w:rsidRDefault="00105BAB">
      <w:pPr>
        <w:pBdr>
          <w:top w:val="nil"/>
          <w:left w:val="nil"/>
          <w:bottom w:val="nil"/>
          <w:right w:val="nil"/>
          <w:between w:val="nil"/>
        </w:pBdr>
        <w:spacing w:before="10"/>
        <w:rPr>
          <w:color w:val="000000"/>
          <w:sz w:val="18"/>
          <w:szCs w:val="18"/>
        </w:rPr>
      </w:pPr>
    </w:p>
    <w:tbl>
      <w:tblPr>
        <w:tblStyle w:val="a3"/>
        <w:tblW w:w="9135" w:type="dxa"/>
        <w:tblInd w:w="8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4980"/>
        <w:gridCol w:w="1980"/>
        <w:gridCol w:w="2175"/>
      </w:tblGrid>
      <w:tr w:rsidR="00105BAB" w14:paraId="24701A27" w14:textId="77777777">
        <w:trPr>
          <w:trHeight w:val="269"/>
        </w:trPr>
        <w:tc>
          <w:tcPr>
            <w:tcW w:w="4980" w:type="dxa"/>
            <w:tcBorders>
              <w:left w:val="nil"/>
            </w:tcBorders>
            <w:shd w:val="clear" w:color="auto" w:fill="D8D8D8"/>
          </w:tcPr>
          <w:p w14:paraId="0040FB51" w14:textId="77777777" w:rsidR="00105BAB" w:rsidRDefault="00131AC9">
            <w:pPr>
              <w:pBdr>
                <w:top w:val="nil"/>
                <w:left w:val="nil"/>
                <w:bottom w:val="nil"/>
                <w:right w:val="nil"/>
                <w:between w:val="nil"/>
              </w:pBdr>
              <w:spacing w:before="4" w:line="245" w:lineRule="auto"/>
              <w:ind w:left="120" w:right="2115"/>
              <w:jc w:val="center"/>
              <w:rPr>
                <w:b/>
                <w:color w:val="000000"/>
                <w:sz w:val="24"/>
                <w:szCs w:val="24"/>
              </w:rPr>
            </w:pPr>
            <w:r>
              <w:rPr>
                <w:b/>
                <w:color w:val="000000"/>
                <w:sz w:val="24"/>
                <w:szCs w:val="24"/>
              </w:rPr>
              <w:t>NOME</w:t>
            </w:r>
            <w:r>
              <w:rPr>
                <w:noProof/>
              </w:rPr>
              <mc:AlternateContent>
                <mc:Choice Requires="wpg">
                  <w:drawing>
                    <wp:anchor distT="0" distB="0" distL="0" distR="0" simplePos="0" relativeHeight="251662336" behindDoc="1" locked="0" layoutInCell="1" hidden="0" allowOverlap="1" wp14:anchorId="779F28BE" wp14:editId="2FEB0280">
                      <wp:simplePos x="0" y="0"/>
                      <wp:positionH relativeFrom="column">
                        <wp:posOffset>114300</wp:posOffset>
                      </wp:positionH>
                      <wp:positionV relativeFrom="paragraph">
                        <wp:posOffset>12700</wp:posOffset>
                      </wp:positionV>
                      <wp:extent cx="5724525" cy="190500"/>
                      <wp:effectExtent l="0" t="0" r="0" b="0"/>
                      <wp:wrapNone/>
                      <wp:docPr id="11" name="Agrupar 11"/>
                      <wp:cNvGraphicFramePr/>
                      <a:graphic xmlns:a="http://schemas.openxmlformats.org/drawingml/2006/main">
                        <a:graphicData uri="http://schemas.microsoft.com/office/word/2010/wordprocessingGroup">
                          <wpg:wgp>
                            <wpg:cNvGrpSpPr/>
                            <wpg:grpSpPr>
                              <a:xfrm>
                                <a:off x="0" y="0"/>
                                <a:ext cx="5724525" cy="190500"/>
                                <a:chOff x="2483725" y="3684750"/>
                                <a:chExt cx="5724550" cy="190500"/>
                              </a:xfrm>
                            </wpg:grpSpPr>
                            <wpg:grpSp>
                              <wpg:cNvPr id="13" name="Agrupar 12"/>
                              <wpg:cNvGrpSpPr/>
                              <wpg:grpSpPr>
                                <a:xfrm>
                                  <a:off x="2483738" y="3684750"/>
                                  <a:ext cx="5724525" cy="190500"/>
                                  <a:chOff x="3075875" y="3619325"/>
                                  <a:chExt cx="5810250" cy="321325"/>
                                </a:xfrm>
                              </wpg:grpSpPr>
                              <wps:wsp>
                                <wps:cNvPr id="14" name="Retângulo 13"/>
                                <wps:cNvSpPr/>
                                <wps:spPr>
                                  <a:xfrm>
                                    <a:off x="3075875" y="3619325"/>
                                    <a:ext cx="5810250" cy="321325"/>
                                  </a:xfrm>
                                  <a:prstGeom prst="rect">
                                    <a:avLst/>
                                  </a:prstGeom>
                                  <a:noFill/>
                                  <a:ln>
                                    <a:noFill/>
                                  </a:ln>
                                </wps:spPr>
                                <wps:txbx>
                                  <w:txbxContent>
                                    <w:p w14:paraId="6D8C4737" w14:textId="77777777" w:rsidR="00105BAB" w:rsidRDefault="00105BAB">
                                      <w:pPr>
                                        <w:textDirection w:val="btLr"/>
                                      </w:pPr>
                                    </w:p>
                                  </w:txbxContent>
                                </wps:txbx>
                                <wps:bodyPr spcFirstLastPara="1" wrap="square" lIns="91425" tIns="91425" rIns="91425" bIns="91425" anchor="ctr" anchorCtr="0">
                                  <a:noAutofit/>
                                </wps:bodyPr>
                              </wps:wsp>
                              <wpg:grpSp>
                                <wpg:cNvPr id="15" name="Agrupar 14"/>
                                <wpg:cNvGrpSpPr/>
                                <wpg:grpSpPr>
                                  <a:xfrm>
                                    <a:off x="3075875" y="3619345"/>
                                    <a:ext cx="5810250" cy="321300"/>
                                    <a:chOff x="0" y="0"/>
                                    <a:chExt cx="5810250" cy="321300"/>
                                  </a:xfrm>
                                </wpg:grpSpPr>
                                <wps:wsp>
                                  <wps:cNvPr id="16" name="Retângulo 15"/>
                                  <wps:cNvSpPr/>
                                  <wps:spPr>
                                    <a:xfrm>
                                      <a:off x="0" y="0"/>
                                      <a:ext cx="5810250" cy="321300"/>
                                    </a:xfrm>
                                    <a:prstGeom prst="rect">
                                      <a:avLst/>
                                    </a:prstGeom>
                                    <a:noFill/>
                                    <a:ln>
                                      <a:noFill/>
                                    </a:ln>
                                  </wps:spPr>
                                  <wps:txbx>
                                    <w:txbxContent>
                                      <w:p w14:paraId="261AFB69" w14:textId="77777777" w:rsidR="00105BAB" w:rsidRDefault="00105BAB">
                                        <w:pPr>
                                          <w:textDirection w:val="btLr"/>
                                        </w:pPr>
                                      </w:p>
                                    </w:txbxContent>
                                  </wps:txbx>
                                  <wps:bodyPr spcFirstLastPara="1" wrap="square" lIns="91425" tIns="91425" rIns="91425" bIns="91425" anchor="ctr" anchorCtr="0">
                                    <a:noAutofit/>
                                  </wps:bodyPr>
                                </wps:wsp>
                                <wps:wsp>
                                  <wps:cNvPr id="17" name="Forma Livre: Forma 16"/>
                                  <wps:cNvSpPr/>
                                  <wps:spPr>
                                    <a:xfrm>
                                      <a:off x="0" y="120650"/>
                                      <a:ext cx="5810250" cy="200025"/>
                                    </a:xfrm>
                                    <a:custGeom>
                                      <a:avLst/>
                                      <a:gdLst/>
                                      <a:ahLst/>
                                      <a:cxnLst/>
                                      <a:rect l="l" t="t" r="r" b="b"/>
                                      <a:pathLst>
                                        <a:path w="5810250" h="200025" extrusionOk="0">
                                          <a:moveTo>
                                            <a:pt x="5810250" y="0"/>
                                          </a:moveTo>
                                          <a:lnTo>
                                            <a:pt x="4419600" y="0"/>
                                          </a:lnTo>
                                          <a:lnTo>
                                            <a:pt x="4419600" y="18415"/>
                                          </a:lnTo>
                                          <a:lnTo>
                                            <a:pt x="3162300" y="18415"/>
                                          </a:lnTo>
                                          <a:lnTo>
                                            <a:pt x="3162300" y="0"/>
                                          </a:lnTo>
                                          <a:lnTo>
                                            <a:pt x="0" y="0"/>
                                          </a:lnTo>
                                          <a:lnTo>
                                            <a:pt x="0" y="18415"/>
                                          </a:lnTo>
                                          <a:lnTo>
                                            <a:pt x="0" y="200025"/>
                                          </a:lnTo>
                                          <a:lnTo>
                                            <a:pt x="3162300" y="200025"/>
                                          </a:lnTo>
                                          <a:lnTo>
                                            <a:pt x="4419600" y="200025"/>
                                          </a:lnTo>
                                          <a:lnTo>
                                            <a:pt x="5810250" y="200025"/>
                                          </a:lnTo>
                                          <a:lnTo>
                                            <a:pt x="5810250" y="18415"/>
                                          </a:lnTo>
                                          <a:lnTo>
                                            <a:pt x="5810250" y="0"/>
                                          </a:lnTo>
                                          <a:close/>
                                        </a:path>
                                      </a:pathLst>
                                    </a:custGeom>
                                    <a:solidFill>
                                      <a:srgbClr val="D8D8D8"/>
                                    </a:solidFill>
                                    <a:ln>
                                      <a:noFill/>
                                    </a:ln>
                                  </wps:spPr>
                                  <wps:bodyPr spcFirstLastPara="1" wrap="square" lIns="91425" tIns="91425" rIns="91425" bIns="91425" anchor="ctr" anchorCtr="0">
                                    <a:noAutofit/>
                                  </wps:bodyPr>
                                </wps:wsp>
                                <wps:wsp>
                                  <wps:cNvPr id="18" name="Retângulo 17"/>
                                  <wps:cNvSpPr/>
                                  <wps:spPr>
                                    <a:xfrm>
                                      <a:off x="1120140" y="0"/>
                                      <a:ext cx="4559300" cy="139700"/>
                                    </a:xfrm>
                                    <a:prstGeom prst="rect">
                                      <a:avLst/>
                                    </a:prstGeom>
                                    <a:solidFill>
                                      <a:srgbClr val="FFFFFF"/>
                                    </a:solidFill>
                                    <a:ln>
                                      <a:noFill/>
                                    </a:ln>
                                  </wps:spPr>
                                  <wps:txbx>
                                    <w:txbxContent>
                                      <w:p w14:paraId="4C9B7B74" w14:textId="77777777" w:rsidR="00105BAB" w:rsidRDefault="00105BAB">
                                        <w:pPr>
                                          <w:textDirection w:val="btLr"/>
                                        </w:pPr>
                                      </w:p>
                                    </w:txbxContent>
                                  </wps:txbx>
                                  <wps:bodyPr spcFirstLastPara="1" wrap="square" lIns="91425" tIns="91425" rIns="91425" bIns="91425" anchor="ctr" anchorCtr="0">
                                    <a:noAutofit/>
                                  </wps:bodyPr>
                                </wps:wsp>
                              </wpg:grpSp>
                            </wpg:grpSp>
                          </wpg:wgp>
                        </a:graphicData>
                      </a:graphic>
                    </wp:anchor>
                  </w:drawing>
                </mc:Choice>
                <mc:Fallback>
                  <w:pict>
                    <v:group w14:anchorId="779F28BE" id="Agrupar 11" o:spid="_x0000_s1032" style="position:absolute;left:0;text-align:left;margin-left:9pt;margin-top:1pt;width:450.75pt;height:15pt;z-index:-251654144;mso-wrap-distance-left:0;mso-wrap-distance-right:0;mso-position-horizontal-relative:text;mso-position-vertical-relative:text" coordorigin="24837,36847" coordsize="57245,1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">
                      <v:group id="_x0000_s1033" style="position:absolute;left:24837;top:36847;width:57245;height:1905" coordorigin="30758,36193" coordsize="58102,3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tângulo 13" o:spid="_x0000_s1034" style="position:absolute;left:30758;top:36193;width:58103;height:32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" filled="f" stroked="f">
                          <v:textbox inset="2.53958mm,2.53958mm,2.53958mm,2.53958mm">
                            <w:txbxContent>
                              <w:p w14:paraId="6D8C4737" w14:textId="77777777" w:rsidR="00105BAB" w:rsidRDefault="00105BAB">
                                <w:pPr>
                                  <w:textDirection w:val="btLr"/>
                                </w:pPr>
                              </w:p>
                            </w:txbxContent>
                          </v:textbox>
                        </v:rect>
                        <v:group id="Agrupar 14" o:spid="_x0000_s1035" style="position:absolute;left:30758;top:36193;width:58103;height:3213" coordsize="58102,3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tângulo 15" o:spid="_x0000_s1036" style="position:absolute;width:58102;height:32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" filled="f" stroked="f">
                            <v:textbox inset="2.53958mm,2.53958mm,2.53958mm,2.53958mm">
                              <w:txbxContent>
                                <w:p w14:paraId="261AFB69" w14:textId="77777777" w:rsidR="00105BAB" w:rsidRDefault="00105BAB">
                                  <w:pPr>
                                    <w:textDirection w:val="btLr"/>
                                  </w:pPr>
                                </w:p>
                              </w:txbxContent>
                            </v:textbox>
                          </v:rect>
                          <v:shape id="Forma Livre: Forma 16" o:spid="_x0000_s1037" style="position:absolute;top:1206;width:58102;height:2000;visibility:visible;mso-wrap-style:square;v-text-anchor:middle" coordsize="5810250,200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" path="m5810250,l4419600,r,18415l3162300,18415r,-18415l,,,18415,,200025r3162300,l4419600,200025r1390650,l5810250,18415r,-18415xe" fillcolor="#d8d8d8" stroked="f">
                            <v:path arrowok="t" o:extrusionok="f"/>
                          </v:shape>
                          <v:rect id="Retângulo 17" o:spid="_x0000_s1038" style="position:absolute;left:11201;width:45593;height:1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" stroked="f">
                            <v:textbox inset="2.53958mm,2.53958mm,2.53958mm,2.53958mm">
                              <w:txbxContent>
                                <w:p w14:paraId="4C9B7B74" w14:textId="77777777" w:rsidR="00105BAB" w:rsidRDefault="00105BAB">
                                  <w:pPr>
                                    <w:textDirection w:val="btLr"/>
                                  </w:pPr>
                                </w:p>
                              </w:txbxContent>
                            </v:textbox>
                          </v:rect>
                        </v:group>
                      </v:group>
                    </v:group>
                  </w:pict>
                </mc:Fallback>
              </mc:AlternateContent>
            </w:r>
          </w:p>
        </w:tc>
        <w:tc>
          <w:tcPr>
            <w:tcW w:w="1980" w:type="dxa"/>
            <w:shd w:val="clear" w:color="auto" w:fill="D8D8D8"/>
          </w:tcPr>
          <w:p w14:paraId="57F5F1AB" w14:textId="77777777" w:rsidR="00105BAB" w:rsidRDefault="00131AC9">
            <w:pPr>
              <w:pBdr>
                <w:top w:val="nil"/>
                <w:left w:val="nil"/>
                <w:bottom w:val="nil"/>
                <w:right w:val="nil"/>
                <w:between w:val="nil"/>
              </w:pBdr>
              <w:spacing w:before="4" w:line="245" w:lineRule="auto"/>
              <w:ind w:left="120" w:right="337"/>
              <w:jc w:val="center"/>
              <w:rPr>
                <w:b/>
                <w:color w:val="000000"/>
                <w:sz w:val="24"/>
                <w:szCs w:val="24"/>
              </w:rPr>
            </w:pPr>
            <w:r>
              <w:rPr>
                <w:b/>
                <w:color w:val="000000"/>
                <w:sz w:val="24"/>
                <w:szCs w:val="24"/>
              </w:rPr>
              <w:t>MATRÍCULA</w:t>
            </w:r>
          </w:p>
        </w:tc>
        <w:tc>
          <w:tcPr>
            <w:tcW w:w="2175" w:type="dxa"/>
            <w:tcBorders>
              <w:right w:val="nil"/>
            </w:tcBorders>
            <w:shd w:val="clear" w:color="auto" w:fill="D8D8D8"/>
          </w:tcPr>
          <w:p w14:paraId="11452383" w14:textId="77777777" w:rsidR="00105BAB" w:rsidRDefault="00131AC9">
            <w:pPr>
              <w:pBdr>
                <w:top w:val="nil"/>
                <w:left w:val="nil"/>
                <w:bottom w:val="nil"/>
                <w:right w:val="nil"/>
                <w:between w:val="nil"/>
              </w:pBdr>
              <w:spacing w:before="4" w:line="245" w:lineRule="auto"/>
              <w:ind w:left="120" w:right="218"/>
              <w:jc w:val="center"/>
              <w:rPr>
                <w:b/>
                <w:color w:val="000000"/>
                <w:sz w:val="24"/>
                <w:szCs w:val="24"/>
              </w:rPr>
            </w:pPr>
            <w:r>
              <w:rPr>
                <w:b/>
                <w:color w:val="000000"/>
                <w:sz w:val="24"/>
                <w:szCs w:val="24"/>
              </w:rPr>
              <w:t>GESTOR / FISCAL</w:t>
            </w:r>
          </w:p>
        </w:tc>
      </w:tr>
      <w:tr w:rsidR="00105BAB" w14:paraId="756A08E4" w14:textId="77777777">
        <w:trPr>
          <w:trHeight w:val="290"/>
        </w:trPr>
        <w:tc>
          <w:tcPr>
            <w:tcW w:w="4980" w:type="dxa"/>
            <w:tcBorders>
              <w:left w:val="nil"/>
            </w:tcBorders>
          </w:tcPr>
          <w:p w14:paraId="7BA82188" w14:textId="77777777" w:rsidR="00105BAB" w:rsidRDefault="00131AC9">
            <w:pPr>
              <w:pBdr>
                <w:top w:val="nil"/>
                <w:left w:val="nil"/>
                <w:bottom w:val="nil"/>
                <w:right w:val="nil"/>
                <w:between w:val="nil"/>
              </w:pBdr>
              <w:spacing w:before="12" w:line="257" w:lineRule="auto"/>
              <w:ind w:left="120"/>
              <w:rPr>
                <w:color w:val="000000"/>
                <w:sz w:val="24"/>
                <w:szCs w:val="24"/>
              </w:rPr>
            </w:pPr>
            <w:r>
              <w:rPr>
                <w:color w:val="000000"/>
                <w:sz w:val="24"/>
                <w:szCs w:val="24"/>
              </w:rPr>
              <w:t>Rafael Vigneron Cariello</w:t>
            </w:r>
          </w:p>
        </w:tc>
        <w:tc>
          <w:tcPr>
            <w:tcW w:w="1980" w:type="dxa"/>
          </w:tcPr>
          <w:p w14:paraId="7C1B56AA" w14:textId="77777777" w:rsidR="00105BAB" w:rsidRDefault="00131AC9">
            <w:pPr>
              <w:pBdr>
                <w:top w:val="nil"/>
                <w:left w:val="nil"/>
                <w:bottom w:val="nil"/>
                <w:right w:val="nil"/>
                <w:between w:val="nil"/>
              </w:pBdr>
              <w:spacing w:before="12" w:line="257" w:lineRule="auto"/>
              <w:ind w:left="120" w:right="337"/>
              <w:jc w:val="center"/>
              <w:rPr>
                <w:color w:val="000000"/>
                <w:sz w:val="24"/>
                <w:szCs w:val="24"/>
              </w:rPr>
            </w:pPr>
            <w:r>
              <w:rPr>
                <w:color w:val="000000"/>
                <w:sz w:val="24"/>
                <w:szCs w:val="24"/>
              </w:rPr>
              <w:t>062.036</w:t>
            </w:r>
          </w:p>
        </w:tc>
        <w:tc>
          <w:tcPr>
            <w:tcW w:w="2175" w:type="dxa"/>
            <w:tcBorders>
              <w:right w:val="nil"/>
            </w:tcBorders>
          </w:tcPr>
          <w:p w14:paraId="3FD8A621" w14:textId="77777777" w:rsidR="00105BAB" w:rsidRDefault="00131AC9">
            <w:pPr>
              <w:pBdr>
                <w:top w:val="nil"/>
                <w:left w:val="nil"/>
                <w:bottom w:val="nil"/>
                <w:right w:val="nil"/>
                <w:between w:val="nil"/>
              </w:pBdr>
              <w:spacing w:before="12" w:line="257" w:lineRule="auto"/>
              <w:ind w:left="120" w:right="218"/>
              <w:jc w:val="center"/>
              <w:rPr>
                <w:color w:val="000000"/>
                <w:sz w:val="24"/>
                <w:szCs w:val="24"/>
              </w:rPr>
            </w:pPr>
            <w:r>
              <w:rPr>
                <w:color w:val="000000"/>
                <w:sz w:val="24"/>
                <w:szCs w:val="24"/>
              </w:rPr>
              <w:t>Gestor titular</w:t>
            </w:r>
          </w:p>
        </w:tc>
      </w:tr>
      <w:tr w:rsidR="00105BAB" w14:paraId="56DC6F41" w14:textId="77777777">
        <w:trPr>
          <w:trHeight w:val="270"/>
        </w:trPr>
        <w:tc>
          <w:tcPr>
            <w:tcW w:w="4980" w:type="dxa"/>
            <w:tcBorders>
              <w:left w:val="nil"/>
            </w:tcBorders>
          </w:tcPr>
          <w:p w14:paraId="7FE408E9" w14:textId="77777777" w:rsidR="00105BAB" w:rsidRDefault="00131AC9">
            <w:pPr>
              <w:pBdr>
                <w:top w:val="nil"/>
                <w:left w:val="nil"/>
                <w:bottom w:val="nil"/>
                <w:right w:val="nil"/>
                <w:between w:val="nil"/>
              </w:pBdr>
              <w:spacing w:line="249" w:lineRule="auto"/>
              <w:ind w:left="120"/>
              <w:rPr>
                <w:color w:val="000000"/>
                <w:sz w:val="24"/>
                <w:szCs w:val="24"/>
              </w:rPr>
            </w:pPr>
            <w:r>
              <w:rPr>
                <w:color w:val="000000"/>
                <w:sz w:val="24"/>
                <w:szCs w:val="24"/>
              </w:rPr>
              <w:t>Vânia da Silva Heringer Sanches</w:t>
            </w:r>
          </w:p>
        </w:tc>
        <w:tc>
          <w:tcPr>
            <w:tcW w:w="1980" w:type="dxa"/>
          </w:tcPr>
          <w:p w14:paraId="6A36DD09" w14:textId="77777777" w:rsidR="00105BAB" w:rsidRDefault="00131AC9">
            <w:pPr>
              <w:pBdr>
                <w:top w:val="nil"/>
                <w:left w:val="nil"/>
                <w:bottom w:val="nil"/>
                <w:right w:val="nil"/>
                <w:between w:val="nil"/>
              </w:pBdr>
              <w:spacing w:line="249" w:lineRule="auto"/>
              <w:ind w:left="120" w:right="337"/>
              <w:jc w:val="center"/>
              <w:rPr>
                <w:color w:val="000000"/>
                <w:sz w:val="24"/>
                <w:szCs w:val="24"/>
              </w:rPr>
            </w:pPr>
            <w:r>
              <w:rPr>
                <w:color w:val="000000"/>
                <w:sz w:val="24"/>
                <w:szCs w:val="24"/>
              </w:rPr>
              <w:t>206.917</w:t>
            </w:r>
          </w:p>
        </w:tc>
        <w:tc>
          <w:tcPr>
            <w:tcW w:w="2175" w:type="dxa"/>
            <w:tcBorders>
              <w:right w:val="nil"/>
            </w:tcBorders>
          </w:tcPr>
          <w:p w14:paraId="55CA8EFD" w14:textId="77777777" w:rsidR="00105BAB" w:rsidRDefault="00131AC9">
            <w:pPr>
              <w:pBdr>
                <w:top w:val="nil"/>
                <w:left w:val="nil"/>
                <w:bottom w:val="nil"/>
                <w:right w:val="nil"/>
                <w:between w:val="nil"/>
              </w:pBdr>
              <w:spacing w:line="249" w:lineRule="auto"/>
              <w:ind w:left="120" w:right="218"/>
              <w:jc w:val="center"/>
              <w:rPr>
                <w:color w:val="000000"/>
                <w:sz w:val="24"/>
                <w:szCs w:val="24"/>
              </w:rPr>
            </w:pPr>
            <w:r>
              <w:rPr>
                <w:color w:val="000000"/>
                <w:sz w:val="24"/>
                <w:szCs w:val="24"/>
              </w:rPr>
              <w:t>Gestor substituto</w:t>
            </w:r>
          </w:p>
        </w:tc>
      </w:tr>
      <w:tr w:rsidR="00105BAB" w14:paraId="38A7475A" w14:textId="77777777">
        <w:trPr>
          <w:trHeight w:val="289"/>
        </w:trPr>
        <w:tc>
          <w:tcPr>
            <w:tcW w:w="4980" w:type="dxa"/>
            <w:tcBorders>
              <w:left w:val="nil"/>
            </w:tcBorders>
          </w:tcPr>
          <w:p w14:paraId="61A4E74E" w14:textId="77777777" w:rsidR="00105BAB" w:rsidRDefault="00131AC9">
            <w:pPr>
              <w:pBdr>
                <w:top w:val="nil"/>
                <w:left w:val="nil"/>
                <w:bottom w:val="nil"/>
                <w:right w:val="nil"/>
                <w:between w:val="nil"/>
              </w:pBdr>
              <w:spacing w:before="8" w:line="261" w:lineRule="auto"/>
              <w:ind w:left="120"/>
              <w:rPr>
                <w:color w:val="000000"/>
                <w:sz w:val="24"/>
                <w:szCs w:val="24"/>
              </w:rPr>
            </w:pPr>
            <w:r>
              <w:rPr>
                <w:color w:val="000000"/>
                <w:sz w:val="24"/>
                <w:szCs w:val="24"/>
              </w:rPr>
              <w:t>Guilherme Moraes de Silveira</w:t>
            </w:r>
          </w:p>
        </w:tc>
        <w:tc>
          <w:tcPr>
            <w:tcW w:w="1980" w:type="dxa"/>
          </w:tcPr>
          <w:p w14:paraId="0E4A7B3F" w14:textId="77777777" w:rsidR="00105BAB" w:rsidRDefault="00131AC9">
            <w:pPr>
              <w:pBdr>
                <w:top w:val="nil"/>
                <w:left w:val="nil"/>
                <w:bottom w:val="nil"/>
                <w:right w:val="nil"/>
                <w:between w:val="nil"/>
              </w:pBdr>
              <w:spacing w:before="8" w:line="261" w:lineRule="auto"/>
              <w:ind w:left="120" w:right="337"/>
              <w:jc w:val="center"/>
              <w:rPr>
                <w:color w:val="000000"/>
                <w:sz w:val="24"/>
                <w:szCs w:val="24"/>
              </w:rPr>
            </w:pPr>
            <w:r>
              <w:rPr>
                <w:color w:val="000000"/>
                <w:sz w:val="24"/>
                <w:szCs w:val="24"/>
              </w:rPr>
              <w:t>105.267</w:t>
            </w:r>
          </w:p>
        </w:tc>
        <w:tc>
          <w:tcPr>
            <w:tcW w:w="2175" w:type="dxa"/>
            <w:tcBorders>
              <w:right w:val="nil"/>
            </w:tcBorders>
          </w:tcPr>
          <w:p w14:paraId="5A66E68B" w14:textId="77777777" w:rsidR="00105BAB" w:rsidRDefault="00131AC9">
            <w:pPr>
              <w:pBdr>
                <w:top w:val="nil"/>
                <w:left w:val="nil"/>
                <w:bottom w:val="nil"/>
                <w:right w:val="nil"/>
                <w:between w:val="nil"/>
              </w:pBdr>
              <w:spacing w:before="8" w:line="261" w:lineRule="auto"/>
              <w:ind w:left="120" w:right="218"/>
              <w:jc w:val="center"/>
              <w:rPr>
                <w:color w:val="000000"/>
                <w:sz w:val="24"/>
                <w:szCs w:val="24"/>
              </w:rPr>
            </w:pPr>
            <w:r>
              <w:rPr>
                <w:color w:val="000000"/>
                <w:sz w:val="24"/>
                <w:szCs w:val="24"/>
              </w:rPr>
              <w:t>Fiscal titular</w:t>
            </w:r>
          </w:p>
        </w:tc>
      </w:tr>
      <w:tr w:rsidR="00105BAB" w14:paraId="3E3ED627" w14:textId="77777777">
        <w:trPr>
          <w:trHeight w:val="270"/>
        </w:trPr>
        <w:tc>
          <w:tcPr>
            <w:tcW w:w="4980" w:type="dxa"/>
            <w:tcBorders>
              <w:left w:val="nil"/>
            </w:tcBorders>
          </w:tcPr>
          <w:p w14:paraId="04690DE8" w14:textId="77777777" w:rsidR="00105BAB" w:rsidRDefault="00131AC9">
            <w:pPr>
              <w:pBdr>
                <w:top w:val="nil"/>
                <w:left w:val="nil"/>
                <w:bottom w:val="nil"/>
                <w:right w:val="nil"/>
                <w:between w:val="nil"/>
              </w:pBdr>
              <w:spacing w:line="250" w:lineRule="auto"/>
              <w:ind w:left="120"/>
              <w:rPr>
                <w:color w:val="000000"/>
                <w:sz w:val="24"/>
                <w:szCs w:val="24"/>
              </w:rPr>
            </w:pPr>
            <w:r>
              <w:rPr>
                <w:color w:val="000000"/>
                <w:sz w:val="24"/>
                <w:szCs w:val="24"/>
              </w:rPr>
              <w:t>Tatiana de Araújo</w:t>
            </w:r>
          </w:p>
        </w:tc>
        <w:tc>
          <w:tcPr>
            <w:tcW w:w="1980" w:type="dxa"/>
          </w:tcPr>
          <w:p w14:paraId="4D473853" w14:textId="77777777" w:rsidR="00105BAB" w:rsidRDefault="00131AC9">
            <w:pPr>
              <w:pBdr>
                <w:top w:val="nil"/>
                <w:left w:val="nil"/>
                <w:bottom w:val="nil"/>
                <w:right w:val="nil"/>
                <w:between w:val="nil"/>
              </w:pBdr>
              <w:spacing w:line="250" w:lineRule="auto"/>
              <w:ind w:left="120" w:right="337"/>
              <w:jc w:val="center"/>
              <w:rPr>
                <w:color w:val="000000"/>
                <w:sz w:val="24"/>
                <w:szCs w:val="24"/>
              </w:rPr>
            </w:pPr>
            <w:r>
              <w:rPr>
                <w:color w:val="000000"/>
                <w:sz w:val="24"/>
                <w:szCs w:val="24"/>
              </w:rPr>
              <w:t>062.789</w:t>
            </w:r>
          </w:p>
        </w:tc>
        <w:tc>
          <w:tcPr>
            <w:tcW w:w="2175" w:type="dxa"/>
            <w:tcBorders>
              <w:right w:val="nil"/>
            </w:tcBorders>
          </w:tcPr>
          <w:p w14:paraId="4048A716" w14:textId="77777777" w:rsidR="00105BAB" w:rsidRDefault="00131AC9">
            <w:pPr>
              <w:pBdr>
                <w:top w:val="nil"/>
                <w:left w:val="nil"/>
                <w:bottom w:val="nil"/>
                <w:right w:val="nil"/>
                <w:between w:val="nil"/>
              </w:pBdr>
              <w:spacing w:line="250" w:lineRule="auto"/>
              <w:ind w:left="120" w:right="218"/>
              <w:jc w:val="center"/>
              <w:rPr>
                <w:color w:val="000000"/>
                <w:sz w:val="24"/>
                <w:szCs w:val="24"/>
              </w:rPr>
            </w:pPr>
            <w:r>
              <w:rPr>
                <w:color w:val="000000"/>
                <w:sz w:val="24"/>
                <w:szCs w:val="24"/>
              </w:rPr>
              <w:t>Fiscal substituto</w:t>
            </w:r>
          </w:p>
        </w:tc>
      </w:tr>
    </w:tbl>
    <w:p w14:paraId="0BAA63DF" w14:textId="77777777" w:rsidR="00105BAB" w:rsidRDefault="00105BAB">
      <w:pPr>
        <w:pBdr>
          <w:top w:val="nil"/>
          <w:left w:val="nil"/>
          <w:bottom w:val="nil"/>
          <w:right w:val="nil"/>
          <w:between w:val="nil"/>
        </w:pBdr>
        <w:spacing w:before="6"/>
        <w:rPr>
          <w:color w:val="000000"/>
          <w:sz w:val="12"/>
          <w:szCs w:val="12"/>
        </w:rPr>
      </w:pPr>
    </w:p>
    <w:p w14:paraId="22C6235A" w14:textId="77777777" w:rsidR="00105BAB" w:rsidRDefault="00131AC9">
      <w:pPr>
        <w:numPr>
          <w:ilvl w:val="1"/>
          <w:numId w:val="3"/>
        </w:numPr>
        <w:pBdr>
          <w:top w:val="nil"/>
          <w:left w:val="nil"/>
          <w:bottom w:val="nil"/>
          <w:right w:val="nil"/>
          <w:between w:val="nil"/>
        </w:pBdr>
        <w:tabs>
          <w:tab w:val="left" w:pos="1421"/>
        </w:tabs>
        <w:spacing w:before="52"/>
        <w:ind w:right="567"/>
        <w:jc w:val="both"/>
        <w:rPr>
          <w:color w:val="000000"/>
          <w:sz w:val="24"/>
          <w:szCs w:val="24"/>
        </w:rPr>
      </w:pPr>
      <w:r>
        <w:rPr>
          <w:color w:val="000000"/>
          <w:sz w:val="24"/>
          <w:szCs w:val="24"/>
        </w:rPr>
        <w:t>O(s) fiscal(is)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2646F629" w14:textId="77777777" w:rsidR="00105BAB" w:rsidRDefault="00131AC9">
      <w:pPr>
        <w:numPr>
          <w:ilvl w:val="1"/>
          <w:numId w:val="3"/>
        </w:numPr>
        <w:pBdr>
          <w:top w:val="nil"/>
          <w:left w:val="nil"/>
          <w:bottom w:val="nil"/>
          <w:right w:val="nil"/>
          <w:between w:val="nil"/>
        </w:pBdr>
        <w:tabs>
          <w:tab w:val="left" w:pos="1421"/>
        </w:tabs>
        <w:spacing w:before="195"/>
        <w:ind w:right="574"/>
        <w:jc w:val="both"/>
        <w:rPr>
          <w:color w:val="000000"/>
          <w:sz w:val="24"/>
          <w:szCs w:val="24"/>
        </w:rPr>
      </w:pPr>
      <w:r>
        <w:rPr>
          <w:color w:val="000000"/>
          <w:sz w:val="24"/>
          <w:szCs w:val="24"/>
        </w:rPr>
        <w:t>O fiscal designado pela Contratante deverá ter a experiência necessária para o acompanhamento e controle da execução dos serviços e do contrato;</w:t>
      </w:r>
    </w:p>
    <w:p w14:paraId="0B5E3ACB" w14:textId="77777777" w:rsidR="00105BAB" w:rsidRDefault="00131AC9">
      <w:pPr>
        <w:numPr>
          <w:ilvl w:val="1"/>
          <w:numId w:val="3"/>
        </w:numPr>
        <w:pBdr>
          <w:top w:val="nil"/>
          <w:left w:val="nil"/>
          <w:bottom w:val="nil"/>
          <w:right w:val="nil"/>
          <w:between w:val="nil"/>
        </w:pBdr>
        <w:tabs>
          <w:tab w:val="left" w:pos="1421"/>
        </w:tabs>
        <w:spacing w:before="196"/>
        <w:ind w:right="571"/>
        <w:jc w:val="both"/>
        <w:rPr>
          <w:color w:val="000000"/>
          <w:sz w:val="24"/>
          <w:szCs w:val="24"/>
        </w:rPr>
      </w:pPr>
      <w:r>
        <w:rPr>
          <w:color w:val="000000"/>
          <w:sz w:val="24"/>
          <w:szCs w:val="24"/>
        </w:rPr>
        <w:lastRenderedPageBreak/>
        <w:t>A verificação da adequação da prestação do serviço deverá ser realizada com base nos critérios previstos neste Termo de Referência;</w:t>
      </w:r>
    </w:p>
    <w:p w14:paraId="3902448E" w14:textId="77777777" w:rsidR="00105BAB" w:rsidRDefault="00131AC9">
      <w:pPr>
        <w:numPr>
          <w:ilvl w:val="1"/>
          <w:numId w:val="3"/>
        </w:numPr>
        <w:pBdr>
          <w:top w:val="nil"/>
          <w:left w:val="nil"/>
          <w:bottom w:val="nil"/>
          <w:right w:val="nil"/>
          <w:between w:val="nil"/>
        </w:pBdr>
        <w:tabs>
          <w:tab w:val="left" w:pos="1421"/>
        </w:tabs>
        <w:spacing w:before="195"/>
        <w:ind w:right="567"/>
        <w:jc w:val="both"/>
        <w:rPr>
          <w:color w:val="000000"/>
          <w:sz w:val="24"/>
          <w:szCs w:val="24"/>
        </w:rPr>
      </w:pPr>
      <w:r>
        <w:rPr>
          <w:color w:val="000000"/>
          <w:sz w:val="24"/>
          <w:szCs w:val="24"/>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270CC804" w14:textId="77777777" w:rsidR="00105BAB" w:rsidRDefault="00105BAB">
      <w:pPr>
        <w:pBdr>
          <w:top w:val="nil"/>
          <w:left w:val="nil"/>
          <w:bottom w:val="nil"/>
          <w:right w:val="nil"/>
          <w:between w:val="nil"/>
        </w:pBdr>
        <w:spacing w:before="1"/>
        <w:rPr>
          <w:sz w:val="20"/>
          <w:szCs w:val="20"/>
        </w:rPr>
      </w:pPr>
    </w:p>
    <w:p w14:paraId="3061FF6C" w14:textId="77777777" w:rsidR="00105BAB" w:rsidRDefault="00105BAB">
      <w:pPr>
        <w:pBdr>
          <w:top w:val="nil"/>
          <w:left w:val="nil"/>
          <w:bottom w:val="nil"/>
          <w:right w:val="nil"/>
          <w:between w:val="nil"/>
        </w:pBdr>
        <w:spacing w:before="1"/>
        <w:rPr>
          <w:sz w:val="20"/>
          <w:szCs w:val="20"/>
        </w:rPr>
      </w:pPr>
    </w:p>
    <w:p w14:paraId="3A908E07" w14:textId="77777777" w:rsidR="00105BAB" w:rsidRDefault="00105BAB">
      <w:pPr>
        <w:pBdr>
          <w:top w:val="nil"/>
          <w:left w:val="nil"/>
          <w:bottom w:val="nil"/>
          <w:right w:val="nil"/>
          <w:between w:val="nil"/>
        </w:pBdr>
        <w:spacing w:before="1"/>
        <w:rPr>
          <w:sz w:val="20"/>
          <w:szCs w:val="20"/>
        </w:rPr>
      </w:pPr>
    </w:p>
    <w:p w14:paraId="56A57A6F" w14:textId="77777777" w:rsidR="00105BAB" w:rsidRDefault="00131AC9">
      <w:pPr>
        <w:numPr>
          <w:ilvl w:val="0"/>
          <w:numId w:val="3"/>
        </w:numPr>
        <w:pBdr>
          <w:top w:val="nil"/>
          <w:left w:val="nil"/>
          <w:bottom w:val="nil"/>
          <w:right w:val="nil"/>
          <w:between w:val="nil"/>
        </w:pBdr>
        <w:tabs>
          <w:tab w:val="left" w:pos="1421"/>
        </w:tabs>
        <w:jc w:val="both"/>
        <w:rPr>
          <w:b/>
          <w:color w:val="000000"/>
          <w:sz w:val="28"/>
          <w:szCs w:val="28"/>
        </w:rPr>
      </w:pPr>
      <w:r>
        <w:rPr>
          <w:b/>
          <w:color w:val="000000"/>
          <w:sz w:val="28"/>
          <w:szCs w:val="28"/>
        </w:rPr>
        <w:t>DAS DISPOSIÇÕES GERAIS</w:t>
      </w:r>
    </w:p>
    <w:p w14:paraId="2556D0A3" w14:textId="77777777" w:rsidR="00105BAB" w:rsidRDefault="00131AC9">
      <w:pPr>
        <w:numPr>
          <w:ilvl w:val="1"/>
          <w:numId w:val="3"/>
        </w:numPr>
        <w:pBdr>
          <w:top w:val="nil"/>
          <w:left w:val="nil"/>
          <w:bottom w:val="nil"/>
          <w:right w:val="nil"/>
          <w:between w:val="nil"/>
        </w:pBdr>
        <w:tabs>
          <w:tab w:val="left" w:pos="1421"/>
        </w:tabs>
        <w:spacing w:before="194"/>
        <w:ind w:right="569"/>
        <w:jc w:val="both"/>
        <w:rPr>
          <w:color w:val="000000"/>
          <w:sz w:val="24"/>
          <w:szCs w:val="24"/>
        </w:rPr>
      </w:pPr>
      <w:r>
        <w:rPr>
          <w:color w:val="000000"/>
          <w:sz w:val="24"/>
          <w:szCs w:val="24"/>
        </w:rPr>
        <w:t>A empresa vencedora do certame aceitará nas mesmas condições e preços os acréscimos ou supressões que se fizerem necessárias até o limite de 25% do valor inicial da contratação para o objeto definido neste termo de referência</w:t>
      </w:r>
    </w:p>
    <w:p w14:paraId="0E8ECEAA" w14:textId="77777777" w:rsidR="00105BAB" w:rsidRDefault="00105BAB">
      <w:pPr>
        <w:pBdr>
          <w:top w:val="nil"/>
          <w:left w:val="nil"/>
          <w:bottom w:val="nil"/>
          <w:right w:val="nil"/>
          <w:between w:val="nil"/>
        </w:pBdr>
        <w:spacing w:before="10"/>
        <w:rPr>
          <w:sz w:val="16"/>
          <w:szCs w:val="16"/>
        </w:rPr>
      </w:pPr>
    </w:p>
    <w:p w14:paraId="179B143F" w14:textId="77777777" w:rsidR="00105BAB" w:rsidRDefault="00131AC9">
      <w:pPr>
        <w:numPr>
          <w:ilvl w:val="0"/>
          <w:numId w:val="3"/>
        </w:numPr>
        <w:pBdr>
          <w:top w:val="nil"/>
          <w:left w:val="nil"/>
          <w:bottom w:val="nil"/>
          <w:right w:val="nil"/>
          <w:between w:val="nil"/>
        </w:pBdr>
        <w:tabs>
          <w:tab w:val="left" w:pos="1421"/>
        </w:tabs>
        <w:spacing w:before="44"/>
        <w:ind w:left="701" w:right="576" w:firstLine="0"/>
        <w:jc w:val="both"/>
        <w:rPr>
          <w:b/>
          <w:color w:val="000000"/>
          <w:sz w:val="28"/>
          <w:szCs w:val="28"/>
        </w:rPr>
      </w:pPr>
      <w:r>
        <w:rPr>
          <w:b/>
          <w:sz w:val="28"/>
          <w:szCs w:val="28"/>
        </w:rPr>
        <w:tab/>
      </w:r>
      <w:r>
        <w:rPr>
          <w:b/>
          <w:color w:val="000000"/>
          <w:sz w:val="28"/>
          <w:szCs w:val="28"/>
        </w:rPr>
        <w:t>DA RESPONSABILIDADE TÉCNICA PELA ELABORAÇÃO DO PRESENTE TERMO</w:t>
      </w:r>
    </w:p>
    <w:p w14:paraId="3364691D" w14:textId="77777777" w:rsidR="00105BAB" w:rsidRDefault="00131AC9">
      <w:pPr>
        <w:numPr>
          <w:ilvl w:val="1"/>
          <w:numId w:val="3"/>
        </w:numPr>
        <w:pBdr>
          <w:top w:val="nil"/>
          <w:left w:val="nil"/>
          <w:bottom w:val="nil"/>
          <w:right w:val="nil"/>
          <w:between w:val="nil"/>
        </w:pBdr>
        <w:tabs>
          <w:tab w:val="left" w:pos="1421"/>
        </w:tabs>
        <w:spacing w:before="194"/>
        <w:ind w:right="568"/>
        <w:jc w:val="both"/>
        <w:rPr>
          <w:color w:val="000000"/>
          <w:sz w:val="24"/>
          <w:szCs w:val="24"/>
        </w:rPr>
      </w:pPr>
      <w:r>
        <w:rPr>
          <w:color w:val="000000"/>
          <w:sz w:val="24"/>
          <w:szCs w:val="24"/>
        </w:rPr>
        <w:t>O presente documento foi elaborado em conjunto com os responsáveis técnicos dos setores requisitantes, que se responsabilizam por todas as informações e exigências técnicas aqui apresentadas.</w:t>
      </w:r>
    </w:p>
    <w:p w14:paraId="2E21482A" w14:textId="77777777" w:rsidR="00105BAB" w:rsidRDefault="00105BAB">
      <w:pPr>
        <w:pBdr>
          <w:top w:val="nil"/>
          <w:left w:val="nil"/>
          <w:bottom w:val="nil"/>
          <w:right w:val="nil"/>
          <w:between w:val="nil"/>
        </w:pBdr>
        <w:spacing w:before="1"/>
        <w:rPr>
          <w:color w:val="000000"/>
          <w:sz w:val="16"/>
          <w:szCs w:val="16"/>
        </w:rPr>
      </w:pPr>
    </w:p>
    <w:p w14:paraId="4DDA49CD" w14:textId="77777777" w:rsidR="00105BAB" w:rsidRDefault="00131AC9">
      <w:pPr>
        <w:numPr>
          <w:ilvl w:val="0"/>
          <w:numId w:val="3"/>
        </w:numPr>
        <w:pBdr>
          <w:top w:val="nil"/>
          <w:left w:val="nil"/>
          <w:bottom w:val="nil"/>
          <w:right w:val="nil"/>
          <w:between w:val="nil"/>
        </w:pBdr>
        <w:tabs>
          <w:tab w:val="left" w:pos="1421"/>
        </w:tabs>
        <w:jc w:val="both"/>
        <w:rPr>
          <w:b/>
          <w:color w:val="000000"/>
          <w:sz w:val="28"/>
          <w:szCs w:val="28"/>
        </w:rPr>
      </w:pPr>
      <w:r>
        <w:rPr>
          <w:b/>
          <w:color w:val="000000"/>
          <w:sz w:val="28"/>
          <w:szCs w:val="28"/>
        </w:rPr>
        <w:t>DAS SANÇÕES ADMINISTRATIVAS</w:t>
      </w:r>
    </w:p>
    <w:p w14:paraId="4A4E0F72" w14:textId="77777777" w:rsidR="00105BAB" w:rsidRDefault="00131AC9">
      <w:pPr>
        <w:numPr>
          <w:ilvl w:val="1"/>
          <w:numId w:val="3"/>
        </w:numPr>
        <w:pBdr>
          <w:top w:val="nil"/>
          <w:left w:val="nil"/>
          <w:bottom w:val="nil"/>
          <w:right w:val="nil"/>
          <w:between w:val="nil"/>
        </w:pBdr>
        <w:tabs>
          <w:tab w:val="left" w:pos="1421"/>
        </w:tabs>
        <w:spacing w:before="194"/>
        <w:ind w:right="570"/>
        <w:jc w:val="both"/>
        <w:rPr>
          <w:color w:val="000000"/>
          <w:sz w:val="24"/>
          <w:szCs w:val="24"/>
        </w:rPr>
      </w:pPr>
      <w:r>
        <w:rPr>
          <w:color w:val="000000"/>
          <w:sz w:val="24"/>
          <w:szCs w:val="24"/>
        </w:rPr>
        <w:t>O descumprimento, por parte da CONTRATADA, das obrigações assumidas no presente Termo de Referência, ou o descumprimento dos preceitos legais pertinentes, ensejará a aplicação das sanções previstas na lei 8.666/93.</w:t>
      </w:r>
    </w:p>
    <w:p w14:paraId="2FB35751" w14:textId="77777777" w:rsidR="00105BAB" w:rsidRDefault="00131AC9">
      <w:pPr>
        <w:numPr>
          <w:ilvl w:val="2"/>
          <w:numId w:val="3"/>
        </w:numPr>
        <w:pBdr>
          <w:top w:val="nil"/>
          <w:left w:val="nil"/>
          <w:bottom w:val="nil"/>
          <w:right w:val="nil"/>
          <w:between w:val="nil"/>
        </w:pBdr>
        <w:tabs>
          <w:tab w:val="left" w:pos="1603"/>
        </w:tabs>
        <w:spacing w:before="196"/>
        <w:jc w:val="both"/>
        <w:rPr>
          <w:color w:val="000000"/>
        </w:rPr>
      </w:pPr>
      <w:r>
        <w:rPr>
          <w:color w:val="000000"/>
          <w:sz w:val="24"/>
          <w:szCs w:val="24"/>
        </w:rPr>
        <w:t>Comete infração administrativa a contratada que:</w:t>
      </w:r>
    </w:p>
    <w:p w14:paraId="0E297C2C" w14:textId="77777777" w:rsidR="00105BAB" w:rsidRDefault="00131AC9">
      <w:pPr>
        <w:numPr>
          <w:ilvl w:val="0"/>
          <w:numId w:val="5"/>
        </w:numPr>
        <w:pBdr>
          <w:top w:val="nil"/>
          <w:left w:val="nil"/>
          <w:bottom w:val="nil"/>
          <w:right w:val="nil"/>
          <w:between w:val="nil"/>
        </w:pBdr>
        <w:tabs>
          <w:tab w:val="left" w:pos="1901"/>
        </w:tabs>
        <w:spacing w:before="122"/>
        <w:ind w:right="578"/>
        <w:rPr>
          <w:color w:val="000000"/>
          <w:sz w:val="24"/>
          <w:szCs w:val="24"/>
        </w:rPr>
      </w:pPr>
      <w:r>
        <w:rPr>
          <w:color w:val="000000"/>
          <w:sz w:val="24"/>
          <w:szCs w:val="24"/>
        </w:rPr>
        <w:t>Não assinar o termo de contrato ou aceitar/retirar o instrumento equivalente, quando convocado dentro do prazo de validade da proposta;</w:t>
      </w:r>
    </w:p>
    <w:p w14:paraId="688D4ADF" w14:textId="77777777" w:rsidR="00105BAB" w:rsidRDefault="00131AC9">
      <w:pPr>
        <w:numPr>
          <w:ilvl w:val="0"/>
          <w:numId w:val="5"/>
        </w:numPr>
        <w:pBdr>
          <w:top w:val="nil"/>
          <w:left w:val="nil"/>
          <w:bottom w:val="nil"/>
          <w:right w:val="nil"/>
          <w:between w:val="nil"/>
        </w:pBdr>
        <w:tabs>
          <w:tab w:val="left" w:pos="1901"/>
        </w:tabs>
        <w:spacing w:before="55"/>
        <w:rPr>
          <w:color w:val="000000"/>
          <w:sz w:val="24"/>
          <w:szCs w:val="24"/>
        </w:rPr>
      </w:pPr>
      <w:r>
        <w:rPr>
          <w:color w:val="000000"/>
          <w:sz w:val="24"/>
          <w:szCs w:val="24"/>
        </w:rPr>
        <w:t>Apresentar documentação falsa;</w:t>
      </w:r>
    </w:p>
    <w:p w14:paraId="0F7E3145" w14:textId="77777777" w:rsidR="00105BAB" w:rsidRDefault="00131AC9">
      <w:pPr>
        <w:numPr>
          <w:ilvl w:val="0"/>
          <w:numId w:val="5"/>
        </w:numPr>
        <w:pBdr>
          <w:top w:val="nil"/>
          <w:left w:val="nil"/>
          <w:bottom w:val="nil"/>
          <w:right w:val="nil"/>
          <w:between w:val="nil"/>
        </w:pBdr>
        <w:tabs>
          <w:tab w:val="left" w:pos="1901"/>
        </w:tabs>
        <w:spacing w:before="55"/>
        <w:rPr>
          <w:color w:val="000000"/>
          <w:sz w:val="24"/>
          <w:szCs w:val="24"/>
        </w:rPr>
      </w:pPr>
      <w:r>
        <w:rPr>
          <w:color w:val="000000"/>
          <w:sz w:val="24"/>
          <w:szCs w:val="24"/>
        </w:rPr>
        <w:t>Deixar de entregar os documentos exigidos no certame;</w:t>
      </w:r>
    </w:p>
    <w:p w14:paraId="7734D8E3" w14:textId="77777777" w:rsidR="00105BAB" w:rsidRDefault="00131AC9">
      <w:pPr>
        <w:numPr>
          <w:ilvl w:val="0"/>
          <w:numId w:val="5"/>
        </w:numPr>
        <w:pBdr>
          <w:top w:val="nil"/>
          <w:left w:val="nil"/>
          <w:bottom w:val="nil"/>
          <w:right w:val="nil"/>
          <w:between w:val="nil"/>
        </w:pBdr>
        <w:tabs>
          <w:tab w:val="left" w:pos="1901"/>
        </w:tabs>
        <w:spacing w:before="55"/>
        <w:rPr>
          <w:color w:val="000000"/>
          <w:sz w:val="24"/>
          <w:szCs w:val="24"/>
        </w:rPr>
      </w:pPr>
      <w:r>
        <w:rPr>
          <w:color w:val="000000"/>
          <w:sz w:val="24"/>
          <w:szCs w:val="24"/>
        </w:rPr>
        <w:t>Ensejar o retardamento da execução do objeto;</w:t>
      </w:r>
    </w:p>
    <w:p w14:paraId="41717ED7" w14:textId="77777777" w:rsidR="00105BAB" w:rsidRDefault="00131AC9">
      <w:pPr>
        <w:numPr>
          <w:ilvl w:val="0"/>
          <w:numId w:val="5"/>
        </w:numPr>
        <w:pBdr>
          <w:top w:val="nil"/>
          <w:left w:val="nil"/>
          <w:bottom w:val="nil"/>
          <w:right w:val="nil"/>
          <w:between w:val="nil"/>
        </w:pBdr>
        <w:tabs>
          <w:tab w:val="left" w:pos="1901"/>
        </w:tabs>
        <w:rPr>
          <w:color w:val="000000"/>
          <w:sz w:val="24"/>
          <w:szCs w:val="24"/>
        </w:rPr>
      </w:pPr>
      <w:r>
        <w:rPr>
          <w:color w:val="000000"/>
          <w:sz w:val="24"/>
          <w:szCs w:val="24"/>
        </w:rPr>
        <w:t>Não mantiver a proposta;</w:t>
      </w:r>
    </w:p>
    <w:p w14:paraId="3A1BDA0B" w14:textId="77777777" w:rsidR="00105BAB" w:rsidRDefault="00131AC9">
      <w:pPr>
        <w:numPr>
          <w:ilvl w:val="0"/>
          <w:numId w:val="5"/>
        </w:numPr>
        <w:pBdr>
          <w:top w:val="nil"/>
          <w:left w:val="nil"/>
          <w:bottom w:val="nil"/>
          <w:right w:val="nil"/>
          <w:between w:val="nil"/>
        </w:pBdr>
        <w:tabs>
          <w:tab w:val="left" w:pos="1901"/>
        </w:tabs>
        <w:spacing w:before="55"/>
        <w:rPr>
          <w:color w:val="000000"/>
          <w:sz w:val="24"/>
          <w:szCs w:val="24"/>
        </w:rPr>
      </w:pPr>
      <w:r>
        <w:rPr>
          <w:color w:val="000000"/>
          <w:sz w:val="24"/>
          <w:szCs w:val="24"/>
        </w:rPr>
        <w:t>Cometer fraude fiscal;</w:t>
      </w:r>
    </w:p>
    <w:p w14:paraId="5988ACF7" w14:textId="77777777" w:rsidR="00105BAB" w:rsidRDefault="00131AC9">
      <w:pPr>
        <w:numPr>
          <w:ilvl w:val="0"/>
          <w:numId w:val="5"/>
        </w:numPr>
        <w:pBdr>
          <w:top w:val="nil"/>
          <w:left w:val="nil"/>
          <w:bottom w:val="nil"/>
          <w:right w:val="nil"/>
          <w:between w:val="nil"/>
        </w:pBdr>
        <w:tabs>
          <w:tab w:val="left" w:pos="1901"/>
        </w:tabs>
        <w:spacing w:before="55"/>
        <w:rPr>
          <w:color w:val="000000"/>
          <w:sz w:val="24"/>
          <w:szCs w:val="24"/>
        </w:rPr>
      </w:pPr>
      <w:r>
        <w:rPr>
          <w:color w:val="000000"/>
          <w:sz w:val="24"/>
          <w:szCs w:val="24"/>
        </w:rPr>
        <w:t>Comportar-se de modo inidôneo;</w:t>
      </w:r>
    </w:p>
    <w:p w14:paraId="6B6058D1" w14:textId="77777777" w:rsidR="00105BAB" w:rsidRDefault="00131AC9">
      <w:pPr>
        <w:numPr>
          <w:ilvl w:val="1"/>
          <w:numId w:val="3"/>
        </w:numPr>
        <w:pBdr>
          <w:top w:val="nil"/>
          <w:left w:val="nil"/>
          <w:bottom w:val="nil"/>
          <w:right w:val="nil"/>
          <w:between w:val="nil"/>
        </w:pBdr>
        <w:tabs>
          <w:tab w:val="left" w:pos="1506"/>
        </w:tabs>
        <w:spacing w:before="195"/>
        <w:ind w:right="570"/>
        <w:jc w:val="both"/>
        <w:rPr>
          <w:color w:val="000000"/>
          <w:sz w:val="24"/>
          <w:szCs w:val="24"/>
        </w:rPr>
      </w:pPr>
      <w:r>
        <w:rPr>
          <w:color w:val="000000"/>
          <w:sz w:val="24"/>
          <w:szCs w:val="24"/>
        </w:rPr>
        <w:t>Considera-se comportamento inidôneo, entre outros, a declaração falsa quanto às condições de participação, quanto ao enquadramento como Me/EPP, ou conluio, entre os licitantes, em qualquer momento da licitação, mesmo após o encerramento da fase de lances;</w:t>
      </w:r>
    </w:p>
    <w:p w14:paraId="6A3C4900" w14:textId="77777777" w:rsidR="00105BAB" w:rsidRDefault="00131AC9">
      <w:pPr>
        <w:numPr>
          <w:ilvl w:val="1"/>
          <w:numId w:val="3"/>
        </w:numPr>
        <w:pBdr>
          <w:top w:val="nil"/>
          <w:left w:val="nil"/>
          <w:bottom w:val="nil"/>
          <w:right w:val="nil"/>
          <w:between w:val="nil"/>
        </w:pBdr>
        <w:tabs>
          <w:tab w:val="left" w:pos="1521"/>
        </w:tabs>
        <w:spacing w:before="195"/>
        <w:ind w:right="574"/>
        <w:jc w:val="both"/>
        <w:rPr>
          <w:color w:val="000000"/>
          <w:sz w:val="24"/>
          <w:szCs w:val="24"/>
        </w:rPr>
      </w:pPr>
      <w:r>
        <w:rPr>
          <w:color w:val="000000"/>
          <w:sz w:val="24"/>
          <w:szCs w:val="24"/>
        </w:rPr>
        <w:t>Pela inexecução total ou parcial do contrato a Administração poderá, garantida a prévia defesa, aplicar à empresa, observando a gravidade das faltas cometidas, as seguintes sanções:</w:t>
      </w:r>
    </w:p>
    <w:p w14:paraId="25C9879A" w14:textId="77777777" w:rsidR="00105BAB" w:rsidRDefault="00131AC9">
      <w:pPr>
        <w:numPr>
          <w:ilvl w:val="2"/>
          <w:numId w:val="3"/>
        </w:numPr>
        <w:pBdr>
          <w:top w:val="nil"/>
          <w:left w:val="nil"/>
          <w:bottom w:val="nil"/>
          <w:right w:val="nil"/>
          <w:between w:val="nil"/>
        </w:pBdr>
        <w:tabs>
          <w:tab w:val="left" w:pos="1603"/>
        </w:tabs>
        <w:spacing w:before="195"/>
        <w:jc w:val="both"/>
        <w:rPr>
          <w:color w:val="000000"/>
        </w:rPr>
      </w:pPr>
      <w:r>
        <w:rPr>
          <w:color w:val="000000"/>
          <w:sz w:val="24"/>
          <w:szCs w:val="24"/>
        </w:rPr>
        <w:t>Advertência;</w:t>
      </w:r>
    </w:p>
    <w:p w14:paraId="3F63E96D" w14:textId="77777777" w:rsidR="00105BAB" w:rsidRDefault="00131AC9">
      <w:pPr>
        <w:numPr>
          <w:ilvl w:val="2"/>
          <w:numId w:val="3"/>
        </w:numPr>
        <w:pBdr>
          <w:top w:val="nil"/>
          <w:left w:val="nil"/>
          <w:bottom w:val="nil"/>
          <w:right w:val="nil"/>
          <w:between w:val="nil"/>
        </w:pBdr>
        <w:tabs>
          <w:tab w:val="left" w:pos="1603"/>
        </w:tabs>
        <w:spacing w:before="196"/>
        <w:jc w:val="both"/>
        <w:rPr>
          <w:color w:val="000000"/>
        </w:rPr>
      </w:pPr>
      <w:r>
        <w:rPr>
          <w:color w:val="000000"/>
          <w:sz w:val="24"/>
          <w:szCs w:val="24"/>
        </w:rPr>
        <w:t>Multa:</w:t>
      </w:r>
    </w:p>
    <w:p w14:paraId="76FEC333" w14:textId="77777777" w:rsidR="00105BAB" w:rsidRDefault="00131AC9">
      <w:pPr>
        <w:pBdr>
          <w:top w:val="nil"/>
          <w:left w:val="nil"/>
          <w:bottom w:val="nil"/>
          <w:right w:val="nil"/>
          <w:between w:val="nil"/>
        </w:pBdr>
        <w:spacing w:before="195"/>
        <w:ind w:left="1181" w:right="574"/>
        <w:jc w:val="both"/>
        <w:rPr>
          <w:color w:val="000000"/>
          <w:sz w:val="24"/>
          <w:szCs w:val="24"/>
        </w:rPr>
      </w:pPr>
      <w:r>
        <w:rPr>
          <w:color w:val="000000"/>
          <w:sz w:val="24"/>
          <w:szCs w:val="24"/>
        </w:rPr>
        <w:lastRenderedPageBreak/>
        <w:t>17.3.2.1 compensatória no percentual de até 10% (dez por cento), calculada sobre o valor total do contrato, pela recusa em assiná-lo, no prazo máximo de 05 (cinco) dias úteis, após regularmente convocada, sem prejuízo da aplicação de outras sanções previstas;</w:t>
      </w:r>
    </w:p>
    <w:p w14:paraId="26937C1B" w14:textId="77777777" w:rsidR="00105BAB" w:rsidRDefault="00131AC9">
      <w:pPr>
        <w:numPr>
          <w:ilvl w:val="3"/>
          <w:numId w:val="4"/>
        </w:numPr>
        <w:pBdr>
          <w:top w:val="nil"/>
          <w:left w:val="nil"/>
          <w:bottom w:val="nil"/>
          <w:right w:val="nil"/>
          <w:between w:val="nil"/>
        </w:pBdr>
        <w:tabs>
          <w:tab w:val="left" w:pos="2116"/>
        </w:tabs>
        <w:spacing w:before="195"/>
        <w:ind w:right="568" w:firstLine="0"/>
        <w:jc w:val="both"/>
        <w:rPr>
          <w:color w:val="000000"/>
          <w:sz w:val="24"/>
          <w:szCs w:val="24"/>
        </w:rPr>
      </w:pPr>
      <w:r>
        <w:rPr>
          <w:color w:val="000000"/>
          <w:sz w:val="24"/>
          <w:szCs w:val="24"/>
        </w:rPr>
        <w:t>compensatória no percentual de até 5% (cinco por cento) do valor da fatura correspondente ao mês em que foi constatada a falta;</w:t>
      </w:r>
    </w:p>
    <w:p w14:paraId="030CE5F6" w14:textId="77777777" w:rsidR="00105BAB" w:rsidRDefault="00131AC9">
      <w:pPr>
        <w:numPr>
          <w:ilvl w:val="3"/>
          <w:numId w:val="4"/>
        </w:numPr>
        <w:pBdr>
          <w:top w:val="nil"/>
          <w:left w:val="nil"/>
          <w:bottom w:val="nil"/>
          <w:right w:val="nil"/>
          <w:between w:val="nil"/>
        </w:pBdr>
        <w:tabs>
          <w:tab w:val="left" w:pos="2116"/>
        </w:tabs>
        <w:spacing w:before="196"/>
        <w:ind w:right="567" w:firstLine="0"/>
        <w:jc w:val="both"/>
        <w:rPr>
          <w:color w:val="000000"/>
          <w:sz w:val="24"/>
          <w:szCs w:val="24"/>
        </w:rPr>
      </w:pPr>
      <w:r>
        <w:rPr>
          <w:color w:val="000000"/>
          <w:sz w:val="24"/>
          <w:szCs w:val="24"/>
        </w:rPr>
        <w:t>moratória no percentual correspondente a 0,5% (meio por cento), calculada sobre o valor total do contrato, por dia de inadimplência, até o limite máximo de 10% (dez por cento), ou seja, por 20 (vinte) dias, o que poderá ensejar a rescisão do contrato</w:t>
      </w:r>
    </w:p>
    <w:p w14:paraId="20DED327" w14:textId="77777777" w:rsidR="00105BAB" w:rsidRDefault="00105BAB">
      <w:pPr>
        <w:pBdr>
          <w:top w:val="nil"/>
          <w:left w:val="nil"/>
          <w:bottom w:val="nil"/>
          <w:right w:val="nil"/>
          <w:between w:val="nil"/>
        </w:pBdr>
        <w:spacing w:before="1"/>
        <w:rPr>
          <w:color w:val="000000"/>
          <w:sz w:val="6"/>
          <w:szCs w:val="6"/>
        </w:rPr>
      </w:pPr>
    </w:p>
    <w:p w14:paraId="1F574F45" w14:textId="77777777" w:rsidR="00105BAB" w:rsidRDefault="00131AC9">
      <w:pPr>
        <w:numPr>
          <w:ilvl w:val="3"/>
          <w:numId w:val="4"/>
        </w:numPr>
        <w:pBdr>
          <w:top w:val="nil"/>
          <w:left w:val="nil"/>
          <w:bottom w:val="nil"/>
          <w:right w:val="nil"/>
          <w:between w:val="nil"/>
        </w:pBdr>
        <w:tabs>
          <w:tab w:val="left" w:pos="2101"/>
        </w:tabs>
        <w:spacing w:before="52"/>
        <w:ind w:right="575" w:firstLine="0"/>
        <w:jc w:val="both"/>
        <w:rPr>
          <w:color w:val="000000"/>
          <w:sz w:val="24"/>
          <w:szCs w:val="24"/>
        </w:rPr>
      </w:pPr>
      <w:r>
        <w:rPr>
          <w:color w:val="000000"/>
          <w:sz w:val="24"/>
          <w:szCs w:val="24"/>
        </w:rPr>
        <w:t>moratória no percentual de 10% (dez por cento), calculada sobre o valor total da contratação, pela inadimplência além do prazo acima, o que poderá ensejar a rescisão do contrato;</w:t>
      </w:r>
    </w:p>
    <w:p w14:paraId="7388DB36" w14:textId="77777777" w:rsidR="00105BAB" w:rsidRDefault="00131AC9">
      <w:pPr>
        <w:numPr>
          <w:ilvl w:val="2"/>
          <w:numId w:val="3"/>
        </w:numPr>
        <w:pBdr>
          <w:top w:val="nil"/>
          <w:left w:val="nil"/>
          <w:bottom w:val="nil"/>
          <w:right w:val="nil"/>
          <w:between w:val="nil"/>
        </w:pBdr>
        <w:tabs>
          <w:tab w:val="left" w:pos="1648"/>
        </w:tabs>
        <w:spacing w:before="195"/>
        <w:ind w:left="637" w:right="568" w:firstLine="570"/>
        <w:jc w:val="both"/>
        <w:rPr>
          <w:color w:val="000000"/>
        </w:rPr>
      </w:pPr>
      <w:r>
        <w:rPr>
          <w:color w:val="000000"/>
          <w:sz w:val="24"/>
          <w:szCs w:val="24"/>
        </w:rPr>
        <w:t>Suspensão temporária de participação em licitação e impedimento de contratar com a Administração, por prazo não superior a 2 (dois) anos;</w:t>
      </w:r>
    </w:p>
    <w:p w14:paraId="644E9BF4" w14:textId="77777777" w:rsidR="00105BAB" w:rsidRDefault="00131AC9">
      <w:pPr>
        <w:pBdr>
          <w:top w:val="nil"/>
          <w:left w:val="nil"/>
          <w:bottom w:val="nil"/>
          <w:right w:val="nil"/>
          <w:between w:val="nil"/>
        </w:pBdr>
        <w:spacing w:before="195"/>
        <w:ind w:left="566" w:right="568"/>
        <w:jc w:val="both"/>
        <w:rPr>
          <w:color w:val="000000"/>
          <w:sz w:val="24"/>
          <w:szCs w:val="24"/>
        </w:rPr>
      </w:pPr>
      <w:r>
        <w:rPr>
          <w:color w:val="000000"/>
          <w:sz w:val="24"/>
          <w:szCs w:val="24"/>
        </w:rPr>
        <w:t>17.3.4.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36C1CADD" w14:textId="77777777" w:rsidR="00105BAB" w:rsidRDefault="00131AC9">
      <w:pPr>
        <w:numPr>
          <w:ilvl w:val="1"/>
          <w:numId w:val="3"/>
        </w:numPr>
        <w:pBdr>
          <w:top w:val="nil"/>
          <w:left w:val="nil"/>
          <w:bottom w:val="nil"/>
          <w:right w:val="nil"/>
          <w:between w:val="nil"/>
        </w:pBdr>
        <w:tabs>
          <w:tab w:val="left" w:pos="1421"/>
        </w:tabs>
        <w:spacing w:before="196"/>
        <w:ind w:right="572"/>
        <w:jc w:val="both"/>
        <w:rPr>
          <w:color w:val="000000"/>
          <w:sz w:val="24"/>
          <w:szCs w:val="24"/>
        </w:rPr>
      </w:pPr>
      <w:r>
        <w:rPr>
          <w:color w:val="000000"/>
          <w:sz w:val="24"/>
          <w:szCs w:val="24"/>
        </w:rPr>
        <w:t>As multas e outras sanções aplicadas só poderão ser relevadas, motivadamente e por conveniência administrativa, mediante ato da Administração, devidamente justificado;</w:t>
      </w:r>
    </w:p>
    <w:p w14:paraId="4390575A" w14:textId="77777777" w:rsidR="00105BAB" w:rsidRDefault="00131AC9">
      <w:pPr>
        <w:numPr>
          <w:ilvl w:val="1"/>
          <w:numId w:val="3"/>
        </w:numPr>
        <w:pBdr>
          <w:top w:val="nil"/>
          <w:left w:val="nil"/>
          <w:bottom w:val="nil"/>
          <w:right w:val="nil"/>
          <w:between w:val="nil"/>
        </w:pBdr>
        <w:tabs>
          <w:tab w:val="left" w:pos="1421"/>
        </w:tabs>
        <w:spacing w:before="195"/>
        <w:ind w:right="568"/>
        <w:jc w:val="both"/>
        <w:rPr>
          <w:color w:val="000000"/>
          <w:sz w:val="24"/>
          <w:szCs w:val="24"/>
        </w:rPr>
      </w:pPr>
      <w:r>
        <w:rPr>
          <w:color w:val="000000"/>
          <w:sz w:val="24"/>
          <w:szCs w:val="24"/>
        </w:rPr>
        <w:t>As sanções aqui previstas são independentes entre si, podendo ser aplicadas isoladas ou cumulativamente, sem prejuízo de outras medidas cabíveis;</w:t>
      </w:r>
    </w:p>
    <w:p w14:paraId="1373F416" w14:textId="77777777" w:rsidR="00105BAB" w:rsidRDefault="00131AC9">
      <w:pPr>
        <w:numPr>
          <w:ilvl w:val="1"/>
          <w:numId w:val="3"/>
        </w:numPr>
        <w:pBdr>
          <w:top w:val="nil"/>
          <w:left w:val="nil"/>
          <w:bottom w:val="nil"/>
          <w:right w:val="nil"/>
          <w:between w:val="nil"/>
        </w:pBdr>
        <w:tabs>
          <w:tab w:val="left" w:pos="1551"/>
        </w:tabs>
        <w:spacing w:before="195"/>
        <w:ind w:right="576"/>
        <w:jc w:val="both"/>
        <w:rPr>
          <w:color w:val="000000"/>
          <w:sz w:val="24"/>
          <w:szCs w:val="24"/>
        </w:rPr>
      </w:pPr>
      <w:r>
        <w:rPr>
          <w:color w:val="000000"/>
          <w:sz w:val="24"/>
          <w:szCs w:val="24"/>
        </w:rPr>
        <w:t>A aplicação de quaisquer das penalidades previstas realizar-se</w:t>
      </w:r>
      <w:r>
        <w:rPr>
          <w:sz w:val="24"/>
          <w:szCs w:val="24"/>
        </w:rPr>
        <w:t>-</w:t>
      </w:r>
      <w:r>
        <w:rPr>
          <w:color w:val="000000"/>
          <w:sz w:val="24"/>
          <w:szCs w:val="24"/>
        </w:rPr>
        <w:t>á em processo administrativo que assegurará o contraditório e a ampla defesa ao licitante/adjudicatário, observando-se o procedimento previsto na Lei n.º 8.666/93.</w:t>
      </w:r>
    </w:p>
    <w:p w14:paraId="6267A20B" w14:textId="77777777" w:rsidR="00105BAB" w:rsidRDefault="00105BAB">
      <w:pPr>
        <w:pBdr>
          <w:top w:val="nil"/>
          <w:left w:val="nil"/>
          <w:bottom w:val="nil"/>
          <w:right w:val="nil"/>
          <w:between w:val="nil"/>
        </w:pBdr>
        <w:tabs>
          <w:tab w:val="left" w:pos="1551"/>
        </w:tabs>
        <w:spacing w:before="195"/>
        <w:ind w:left="701" w:right="576"/>
        <w:jc w:val="both"/>
        <w:rPr>
          <w:sz w:val="14"/>
          <w:szCs w:val="14"/>
        </w:rPr>
      </w:pPr>
    </w:p>
    <w:p w14:paraId="3CC066B9" w14:textId="77777777" w:rsidR="00105BAB" w:rsidRDefault="00131AC9">
      <w:pPr>
        <w:numPr>
          <w:ilvl w:val="0"/>
          <w:numId w:val="3"/>
        </w:numPr>
        <w:pBdr>
          <w:top w:val="nil"/>
          <w:left w:val="nil"/>
          <w:bottom w:val="nil"/>
          <w:right w:val="nil"/>
          <w:between w:val="nil"/>
        </w:pBdr>
        <w:tabs>
          <w:tab w:val="left" w:pos="1420"/>
          <w:tab w:val="left" w:pos="1421"/>
        </w:tabs>
        <w:jc w:val="both"/>
        <w:rPr>
          <w:b/>
          <w:color w:val="000000"/>
          <w:sz w:val="28"/>
          <w:szCs w:val="28"/>
        </w:rPr>
      </w:pPr>
      <w:r>
        <w:rPr>
          <w:b/>
          <w:color w:val="000000"/>
          <w:sz w:val="28"/>
          <w:szCs w:val="28"/>
        </w:rPr>
        <w:t>DA SUBCONTRATAÇÃO</w:t>
      </w:r>
    </w:p>
    <w:p w14:paraId="3C31A22C" w14:textId="77777777" w:rsidR="00105BAB" w:rsidRDefault="00105BAB">
      <w:pPr>
        <w:pBdr>
          <w:top w:val="nil"/>
          <w:left w:val="nil"/>
          <w:bottom w:val="nil"/>
          <w:right w:val="nil"/>
          <w:between w:val="nil"/>
        </w:pBdr>
        <w:tabs>
          <w:tab w:val="left" w:pos="1420"/>
          <w:tab w:val="left" w:pos="1421"/>
        </w:tabs>
        <w:ind w:left="1421"/>
        <w:jc w:val="both"/>
        <w:rPr>
          <w:b/>
          <w:sz w:val="2"/>
          <w:szCs w:val="2"/>
        </w:rPr>
      </w:pPr>
    </w:p>
    <w:p w14:paraId="57273917" w14:textId="77777777" w:rsidR="00105BAB" w:rsidRDefault="00131AC9">
      <w:pPr>
        <w:numPr>
          <w:ilvl w:val="1"/>
          <w:numId w:val="3"/>
        </w:numPr>
        <w:pBdr>
          <w:top w:val="nil"/>
          <w:left w:val="nil"/>
          <w:bottom w:val="nil"/>
          <w:right w:val="nil"/>
          <w:between w:val="nil"/>
        </w:pBdr>
        <w:tabs>
          <w:tab w:val="left" w:pos="1421"/>
        </w:tabs>
        <w:spacing w:before="97"/>
        <w:ind w:left="1421" w:hanging="1208"/>
        <w:jc w:val="both"/>
        <w:rPr>
          <w:color w:val="000000"/>
          <w:sz w:val="24"/>
          <w:szCs w:val="24"/>
        </w:rPr>
      </w:pPr>
      <w:r>
        <w:rPr>
          <w:color w:val="000000"/>
          <w:sz w:val="24"/>
          <w:szCs w:val="24"/>
        </w:rPr>
        <w:t>Não será admitida a subcontratação do objeto.</w:t>
      </w:r>
    </w:p>
    <w:p w14:paraId="16C60FA9" w14:textId="77777777" w:rsidR="00105BAB" w:rsidRDefault="00105BAB">
      <w:pPr>
        <w:pBdr>
          <w:top w:val="nil"/>
          <w:left w:val="nil"/>
          <w:bottom w:val="nil"/>
          <w:right w:val="nil"/>
          <w:between w:val="nil"/>
        </w:pBdr>
        <w:spacing w:before="1"/>
        <w:rPr>
          <w:sz w:val="18"/>
          <w:szCs w:val="18"/>
        </w:rPr>
      </w:pPr>
    </w:p>
    <w:p w14:paraId="475373E0" w14:textId="77777777" w:rsidR="00105BAB" w:rsidRDefault="00131AC9">
      <w:pPr>
        <w:numPr>
          <w:ilvl w:val="0"/>
          <w:numId w:val="3"/>
        </w:numPr>
        <w:pBdr>
          <w:top w:val="nil"/>
          <w:left w:val="nil"/>
          <w:bottom w:val="nil"/>
          <w:right w:val="nil"/>
          <w:between w:val="nil"/>
        </w:pBdr>
        <w:tabs>
          <w:tab w:val="left" w:pos="1420"/>
          <w:tab w:val="left" w:pos="1421"/>
        </w:tabs>
        <w:jc w:val="both"/>
        <w:rPr>
          <w:b/>
          <w:color w:val="000000"/>
          <w:sz w:val="28"/>
          <w:szCs w:val="28"/>
        </w:rPr>
      </w:pPr>
      <w:r>
        <w:rPr>
          <w:b/>
          <w:color w:val="000000"/>
          <w:sz w:val="28"/>
          <w:szCs w:val="28"/>
        </w:rPr>
        <w:t>DA RESCISÃO</w:t>
      </w:r>
    </w:p>
    <w:p w14:paraId="67913C07" w14:textId="77777777" w:rsidR="00105BAB" w:rsidRDefault="00105BAB">
      <w:pPr>
        <w:pBdr>
          <w:top w:val="nil"/>
          <w:left w:val="nil"/>
          <w:bottom w:val="nil"/>
          <w:right w:val="nil"/>
          <w:between w:val="nil"/>
        </w:pBdr>
        <w:tabs>
          <w:tab w:val="left" w:pos="1420"/>
          <w:tab w:val="left" w:pos="1421"/>
        </w:tabs>
        <w:ind w:left="1421"/>
        <w:jc w:val="both"/>
        <w:rPr>
          <w:b/>
          <w:sz w:val="4"/>
          <w:szCs w:val="4"/>
        </w:rPr>
      </w:pPr>
    </w:p>
    <w:p w14:paraId="49B8C8B6" w14:textId="77777777" w:rsidR="00105BAB" w:rsidRDefault="00131AC9">
      <w:pPr>
        <w:numPr>
          <w:ilvl w:val="1"/>
          <w:numId w:val="3"/>
        </w:numPr>
        <w:pBdr>
          <w:top w:val="nil"/>
          <w:left w:val="nil"/>
          <w:bottom w:val="nil"/>
          <w:right w:val="nil"/>
          <w:between w:val="nil"/>
        </w:pBdr>
        <w:tabs>
          <w:tab w:val="left" w:pos="1421"/>
        </w:tabs>
        <w:spacing w:before="97"/>
        <w:ind w:right="570"/>
        <w:jc w:val="both"/>
        <w:rPr>
          <w:color w:val="000000"/>
          <w:sz w:val="24"/>
          <w:szCs w:val="24"/>
        </w:rPr>
      </w:pPr>
      <w:r>
        <w:rPr>
          <w:color w:val="000000"/>
          <w:sz w:val="24"/>
          <w:szCs w:val="24"/>
        </w:rPr>
        <w:t>O inadimplemento de cláusula estabelecida neste Termo de Referência, bem como na legislação vigente, por parte do fornecedor, assegurará a Secretaria Municipal de Meio Ambiente e Desenvolvimento Urbano e Sustentável o direito de rescindi-la, mediante notificação, com prova de recebimento;</w:t>
      </w:r>
    </w:p>
    <w:p w14:paraId="50F8C4BC" w14:textId="77777777" w:rsidR="00105BAB" w:rsidRDefault="00131AC9">
      <w:pPr>
        <w:numPr>
          <w:ilvl w:val="1"/>
          <w:numId w:val="3"/>
        </w:numPr>
        <w:pBdr>
          <w:top w:val="nil"/>
          <w:left w:val="nil"/>
          <w:bottom w:val="nil"/>
          <w:right w:val="nil"/>
          <w:between w:val="nil"/>
        </w:pBdr>
        <w:tabs>
          <w:tab w:val="left" w:pos="1421"/>
        </w:tabs>
        <w:spacing w:before="195"/>
        <w:ind w:right="581"/>
        <w:jc w:val="both"/>
        <w:rPr>
          <w:color w:val="000000"/>
          <w:sz w:val="24"/>
          <w:szCs w:val="24"/>
        </w:rPr>
      </w:pPr>
      <w:r>
        <w:rPr>
          <w:color w:val="000000"/>
          <w:sz w:val="24"/>
          <w:szCs w:val="24"/>
        </w:rPr>
        <w:t>Além de outras hipóteses expressamente previstas no artigo 78 da Lei n.º 8.666/1993 constituem motivos para a rescisão do contrato:</w:t>
      </w:r>
    </w:p>
    <w:p w14:paraId="72A0393C" w14:textId="77777777" w:rsidR="00105BAB" w:rsidRDefault="00131AC9">
      <w:pPr>
        <w:numPr>
          <w:ilvl w:val="2"/>
          <w:numId w:val="3"/>
        </w:numPr>
        <w:pBdr>
          <w:top w:val="nil"/>
          <w:left w:val="nil"/>
          <w:bottom w:val="nil"/>
          <w:right w:val="nil"/>
          <w:between w:val="nil"/>
        </w:pBdr>
        <w:tabs>
          <w:tab w:val="left" w:pos="1648"/>
        </w:tabs>
        <w:spacing w:before="195"/>
        <w:ind w:right="573"/>
        <w:jc w:val="both"/>
        <w:rPr>
          <w:color w:val="000000"/>
        </w:rPr>
      </w:pPr>
      <w:r>
        <w:rPr>
          <w:color w:val="000000"/>
          <w:sz w:val="24"/>
          <w:szCs w:val="24"/>
        </w:rPr>
        <w:t>Atraso injustificado na prestação dos serviços, bem como a sua paralisação sem justa causa e prévia comunicação às Secretarias Municipal de Meio Ambiente e Desenvolvimento urbano e Sustentável e Secretaria de Educação;</w:t>
      </w:r>
    </w:p>
    <w:p w14:paraId="07C0A3F1" w14:textId="77777777" w:rsidR="00105BAB" w:rsidRDefault="00131AC9">
      <w:pPr>
        <w:numPr>
          <w:ilvl w:val="2"/>
          <w:numId w:val="3"/>
        </w:numPr>
        <w:pBdr>
          <w:top w:val="nil"/>
          <w:left w:val="nil"/>
          <w:bottom w:val="nil"/>
          <w:right w:val="nil"/>
          <w:between w:val="nil"/>
        </w:pBdr>
        <w:tabs>
          <w:tab w:val="left" w:pos="1663"/>
        </w:tabs>
        <w:spacing w:before="196"/>
        <w:ind w:right="571"/>
        <w:jc w:val="both"/>
        <w:rPr>
          <w:color w:val="000000"/>
        </w:rPr>
      </w:pPr>
      <w:r>
        <w:rPr>
          <w:color w:val="000000"/>
          <w:sz w:val="24"/>
          <w:szCs w:val="24"/>
        </w:rPr>
        <w:t xml:space="preserve">O cometimento reiterado de falhas, comprovadas por meio de registro próprio </w:t>
      </w:r>
      <w:r>
        <w:rPr>
          <w:color w:val="000000"/>
          <w:sz w:val="24"/>
          <w:szCs w:val="24"/>
        </w:rPr>
        <w:lastRenderedPageBreak/>
        <w:t>efetuado pelos representantes das Secretarias Municipal de Meio Ambiente e Desenvolvimento urbano e Sustentável e Secretaria de Educação;</w:t>
      </w:r>
    </w:p>
    <w:p w14:paraId="045E12D2" w14:textId="77777777" w:rsidR="00105BAB" w:rsidRDefault="00131AC9">
      <w:pPr>
        <w:numPr>
          <w:ilvl w:val="1"/>
          <w:numId w:val="3"/>
        </w:numPr>
        <w:pBdr>
          <w:top w:val="nil"/>
          <w:left w:val="nil"/>
          <w:bottom w:val="nil"/>
          <w:right w:val="nil"/>
          <w:between w:val="nil"/>
        </w:pBdr>
        <w:tabs>
          <w:tab w:val="left" w:pos="1421"/>
        </w:tabs>
        <w:spacing w:before="195"/>
        <w:ind w:right="568"/>
        <w:jc w:val="both"/>
        <w:rPr>
          <w:color w:val="000000"/>
          <w:sz w:val="24"/>
          <w:szCs w:val="24"/>
        </w:rPr>
      </w:pPr>
      <w:r>
        <w:rPr>
          <w:color w:val="000000"/>
          <w:sz w:val="24"/>
          <w:szCs w:val="24"/>
        </w:rPr>
        <w:t>Ao Município de Nova Friburgo é reconhecido o direito de rescisão administrativa, nos termos do artigo 79, inciso I, da Lei n.º 8.666/93, aplicando-se, no que couber, as disposições dos parágrafos primeiro e o segundo do mesmo artigo, bem como as do artigo 80.</w:t>
      </w:r>
    </w:p>
    <w:p w14:paraId="2804B398" w14:textId="77777777" w:rsidR="00105BAB" w:rsidRDefault="00105BAB">
      <w:pPr>
        <w:pBdr>
          <w:top w:val="nil"/>
          <w:left w:val="nil"/>
          <w:bottom w:val="nil"/>
          <w:right w:val="nil"/>
          <w:between w:val="nil"/>
        </w:pBdr>
        <w:tabs>
          <w:tab w:val="left" w:pos="1421"/>
        </w:tabs>
        <w:spacing w:before="195"/>
        <w:ind w:right="568"/>
        <w:jc w:val="both"/>
        <w:rPr>
          <w:sz w:val="12"/>
          <w:szCs w:val="12"/>
        </w:rPr>
      </w:pPr>
    </w:p>
    <w:p w14:paraId="576A95A0" w14:textId="77777777" w:rsidR="00105BAB" w:rsidRDefault="00131AC9">
      <w:pPr>
        <w:numPr>
          <w:ilvl w:val="0"/>
          <w:numId w:val="3"/>
        </w:numPr>
        <w:pBdr>
          <w:top w:val="nil"/>
          <w:left w:val="nil"/>
          <w:bottom w:val="nil"/>
          <w:right w:val="nil"/>
          <w:between w:val="nil"/>
        </w:pBdr>
        <w:tabs>
          <w:tab w:val="left" w:pos="1420"/>
          <w:tab w:val="left" w:pos="1421"/>
        </w:tabs>
        <w:jc w:val="both"/>
        <w:rPr>
          <w:b/>
          <w:color w:val="000000"/>
          <w:sz w:val="28"/>
          <w:szCs w:val="28"/>
        </w:rPr>
      </w:pPr>
      <w:r>
        <w:rPr>
          <w:b/>
          <w:color w:val="000000"/>
          <w:sz w:val="28"/>
          <w:szCs w:val="28"/>
        </w:rPr>
        <w:t>DAS DISPOSIÇÕES GERAIS</w:t>
      </w:r>
    </w:p>
    <w:p w14:paraId="2EFAF8F0" w14:textId="77777777" w:rsidR="00105BAB" w:rsidRDefault="00105BAB">
      <w:pPr>
        <w:pBdr>
          <w:top w:val="nil"/>
          <w:left w:val="nil"/>
          <w:bottom w:val="nil"/>
          <w:right w:val="nil"/>
          <w:between w:val="nil"/>
        </w:pBdr>
        <w:tabs>
          <w:tab w:val="left" w:pos="1420"/>
          <w:tab w:val="left" w:pos="1421"/>
        </w:tabs>
        <w:ind w:left="1421"/>
        <w:jc w:val="both"/>
        <w:rPr>
          <w:b/>
          <w:sz w:val="6"/>
          <w:szCs w:val="6"/>
        </w:rPr>
      </w:pPr>
    </w:p>
    <w:p w14:paraId="6D2CD28C" w14:textId="77777777" w:rsidR="00105BAB" w:rsidRDefault="00131AC9">
      <w:pPr>
        <w:numPr>
          <w:ilvl w:val="1"/>
          <w:numId w:val="3"/>
        </w:numPr>
        <w:pBdr>
          <w:top w:val="nil"/>
          <w:left w:val="nil"/>
          <w:bottom w:val="nil"/>
          <w:right w:val="nil"/>
          <w:between w:val="nil"/>
        </w:pBdr>
        <w:tabs>
          <w:tab w:val="left" w:pos="1421"/>
        </w:tabs>
        <w:spacing w:before="52"/>
        <w:ind w:right="575"/>
        <w:jc w:val="both"/>
        <w:rPr>
          <w:color w:val="000000"/>
          <w:sz w:val="24"/>
          <w:szCs w:val="24"/>
        </w:rPr>
      </w:pPr>
      <w:r>
        <w:rPr>
          <w:color w:val="000000"/>
          <w:sz w:val="24"/>
          <w:szCs w:val="24"/>
        </w:rPr>
        <w:t>Fica desde já determinado que a proposta apresentada pelo ganhador do certame deverá ser acompanhada pela planilha de custos e formação de preços.</w:t>
      </w:r>
    </w:p>
    <w:p w14:paraId="6B962A03" w14:textId="77777777" w:rsidR="00105BAB" w:rsidRDefault="00131AC9">
      <w:pPr>
        <w:numPr>
          <w:ilvl w:val="1"/>
          <w:numId w:val="3"/>
        </w:numPr>
        <w:pBdr>
          <w:top w:val="nil"/>
          <w:left w:val="nil"/>
          <w:bottom w:val="nil"/>
          <w:right w:val="nil"/>
          <w:between w:val="nil"/>
        </w:pBdr>
        <w:tabs>
          <w:tab w:val="left" w:pos="1421"/>
        </w:tabs>
        <w:spacing w:before="134"/>
        <w:ind w:right="566"/>
        <w:jc w:val="both"/>
        <w:rPr>
          <w:color w:val="000000"/>
          <w:sz w:val="24"/>
          <w:szCs w:val="24"/>
        </w:rPr>
      </w:pPr>
      <w:r>
        <w:rPr>
          <w:color w:val="000000"/>
          <w:sz w:val="24"/>
          <w:szCs w:val="24"/>
        </w:rPr>
        <w:t>Termo de referência elaborado por esta subscritora auxiliada pela equipe técnica de Educação Ambiental desta Secretaria Municipal de Meio Ambiente e Desenvolvimento Urbano e Sustentável.</w:t>
      </w:r>
    </w:p>
    <w:p w14:paraId="7AD69751" w14:textId="77777777" w:rsidR="00105BAB" w:rsidRDefault="00105BAB">
      <w:pPr>
        <w:pBdr>
          <w:top w:val="nil"/>
          <w:left w:val="nil"/>
          <w:bottom w:val="nil"/>
          <w:right w:val="nil"/>
          <w:between w:val="nil"/>
        </w:pBdr>
        <w:tabs>
          <w:tab w:val="left" w:pos="1421"/>
        </w:tabs>
        <w:spacing w:before="134"/>
        <w:ind w:left="701" w:right="566"/>
        <w:jc w:val="both"/>
        <w:rPr>
          <w:sz w:val="24"/>
          <w:szCs w:val="24"/>
        </w:rPr>
      </w:pPr>
    </w:p>
    <w:p w14:paraId="157803BA" w14:textId="77777777" w:rsidR="00105BAB" w:rsidRDefault="00131AC9">
      <w:pPr>
        <w:pBdr>
          <w:top w:val="nil"/>
          <w:left w:val="nil"/>
          <w:bottom w:val="nil"/>
          <w:right w:val="nil"/>
          <w:between w:val="nil"/>
        </w:pBdr>
        <w:tabs>
          <w:tab w:val="left" w:pos="2374"/>
          <w:tab w:val="left" w:pos="4043"/>
        </w:tabs>
        <w:spacing w:before="195"/>
        <w:ind w:left="177"/>
        <w:jc w:val="center"/>
        <w:rPr>
          <w:color w:val="000000"/>
          <w:sz w:val="24"/>
          <w:szCs w:val="24"/>
        </w:rPr>
      </w:pPr>
      <w:r>
        <w:rPr>
          <w:color w:val="000000"/>
          <w:sz w:val="24"/>
          <w:szCs w:val="24"/>
        </w:rPr>
        <w:t>Nova Friburgo/RJ,</w:t>
      </w:r>
      <w:r>
        <w:rPr>
          <w:sz w:val="24"/>
          <w:szCs w:val="24"/>
        </w:rPr>
        <w:t xml:space="preserve"> 18 </w:t>
      </w:r>
      <w:r>
        <w:rPr>
          <w:color w:val="000000"/>
          <w:sz w:val="24"/>
          <w:szCs w:val="24"/>
        </w:rPr>
        <w:t>de</w:t>
      </w:r>
      <w:r>
        <w:rPr>
          <w:rFonts w:ascii="Times New Roman" w:eastAsia="Times New Roman" w:hAnsi="Times New Roman" w:cs="Times New Roman"/>
          <w:sz w:val="24"/>
          <w:szCs w:val="24"/>
        </w:rPr>
        <w:t xml:space="preserve"> </w:t>
      </w:r>
      <w:r>
        <w:rPr>
          <w:sz w:val="24"/>
          <w:szCs w:val="24"/>
        </w:rPr>
        <w:t xml:space="preserve">dezembro </w:t>
      </w:r>
      <w:r>
        <w:rPr>
          <w:color w:val="000000"/>
          <w:sz w:val="24"/>
          <w:szCs w:val="24"/>
        </w:rPr>
        <w:t>de 2023.</w:t>
      </w:r>
    </w:p>
    <w:p w14:paraId="3833AF71" w14:textId="77777777" w:rsidR="00105BAB" w:rsidRDefault="00105BAB">
      <w:pPr>
        <w:pBdr>
          <w:top w:val="nil"/>
          <w:left w:val="nil"/>
          <w:bottom w:val="nil"/>
          <w:right w:val="nil"/>
          <w:between w:val="nil"/>
        </w:pBdr>
        <w:tabs>
          <w:tab w:val="left" w:pos="2374"/>
          <w:tab w:val="left" w:pos="4043"/>
        </w:tabs>
        <w:spacing w:before="195"/>
        <w:ind w:left="177"/>
        <w:jc w:val="center"/>
        <w:rPr>
          <w:sz w:val="24"/>
          <w:szCs w:val="24"/>
        </w:rPr>
      </w:pPr>
    </w:p>
    <w:p w14:paraId="31DE56B9" w14:textId="77777777" w:rsidR="00105BAB" w:rsidRDefault="00105BAB">
      <w:pPr>
        <w:pBdr>
          <w:top w:val="nil"/>
          <w:left w:val="nil"/>
          <w:bottom w:val="nil"/>
          <w:right w:val="nil"/>
          <w:between w:val="nil"/>
        </w:pBdr>
        <w:spacing w:before="2" w:after="1"/>
        <w:rPr>
          <w:color w:val="000000"/>
          <w:sz w:val="19"/>
          <w:szCs w:val="19"/>
        </w:rPr>
      </w:pPr>
    </w:p>
    <w:tbl>
      <w:tblPr>
        <w:tblStyle w:val="a4"/>
        <w:tblW w:w="9360" w:type="dxa"/>
        <w:tblInd w:w="7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4680"/>
        <w:gridCol w:w="4680"/>
      </w:tblGrid>
      <w:tr w:rsidR="00105BAB" w14:paraId="10A98911" w14:textId="77777777">
        <w:trPr>
          <w:trHeight w:val="271"/>
        </w:trPr>
        <w:tc>
          <w:tcPr>
            <w:tcW w:w="4680" w:type="dxa"/>
            <w:tcBorders>
              <w:bottom w:val="nil"/>
            </w:tcBorders>
            <w:shd w:val="clear" w:color="auto" w:fill="D8D8D8"/>
          </w:tcPr>
          <w:p w14:paraId="39B1B46D" w14:textId="77777777" w:rsidR="00105BAB" w:rsidRDefault="00131AC9">
            <w:pPr>
              <w:pBdr>
                <w:top w:val="nil"/>
                <w:left w:val="nil"/>
                <w:bottom w:val="nil"/>
                <w:right w:val="nil"/>
                <w:between w:val="nil"/>
              </w:pBdr>
              <w:spacing w:before="5" w:line="246" w:lineRule="auto"/>
              <w:ind w:left="1123" w:right="1121"/>
              <w:jc w:val="center"/>
              <w:rPr>
                <w:b/>
                <w:color w:val="000000"/>
              </w:rPr>
            </w:pPr>
            <w:r>
              <w:rPr>
                <w:b/>
                <w:color w:val="000000"/>
              </w:rPr>
              <w:t>GESTOR:</w:t>
            </w:r>
          </w:p>
        </w:tc>
        <w:tc>
          <w:tcPr>
            <w:tcW w:w="4680" w:type="dxa"/>
            <w:tcBorders>
              <w:bottom w:val="nil"/>
            </w:tcBorders>
            <w:shd w:val="clear" w:color="auto" w:fill="D8D8D8"/>
          </w:tcPr>
          <w:p w14:paraId="71637C6E" w14:textId="77777777" w:rsidR="00105BAB" w:rsidRDefault="00131AC9">
            <w:pPr>
              <w:pBdr>
                <w:top w:val="nil"/>
                <w:left w:val="nil"/>
                <w:bottom w:val="nil"/>
                <w:right w:val="nil"/>
                <w:between w:val="nil"/>
              </w:pBdr>
              <w:spacing w:before="5" w:line="246" w:lineRule="auto"/>
              <w:ind w:left="1123" w:right="1121"/>
              <w:jc w:val="center"/>
              <w:rPr>
                <w:b/>
                <w:color w:val="000000"/>
              </w:rPr>
            </w:pPr>
            <w:r>
              <w:rPr>
                <w:b/>
                <w:color w:val="000000"/>
              </w:rPr>
              <w:t>APOIO TÉCNICO:</w:t>
            </w:r>
          </w:p>
        </w:tc>
      </w:tr>
      <w:tr w:rsidR="00105BAB" w14:paraId="5C9FD6F9" w14:textId="77777777">
        <w:trPr>
          <w:trHeight w:val="1038"/>
        </w:trPr>
        <w:tc>
          <w:tcPr>
            <w:tcW w:w="4680" w:type="dxa"/>
            <w:tcBorders>
              <w:top w:val="nil"/>
            </w:tcBorders>
          </w:tcPr>
          <w:p w14:paraId="52FC0374" w14:textId="77777777" w:rsidR="00105BAB" w:rsidRDefault="00105BAB">
            <w:pPr>
              <w:pBdr>
                <w:top w:val="nil"/>
                <w:left w:val="nil"/>
                <w:bottom w:val="nil"/>
                <w:right w:val="nil"/>
                <w:between w:val="nil"/>
              </w:pBdr>
              <w:rPr>
                <w:color w:val="000000"/>
                <w:sz w:val="20"/>
                <w:szCs w:val="20"/>
              </w:rPr>
            </w:pPr>
          </w:p>
          <w:p w14:paraId="291D4E69" w14:textId="77777777" w:rsidR="00105BAB" w:rsidRDefault="00105BAB">
            <w:pPr>
              <w:pBdr>
                <w:top w:val="nil"/>
                <w:left w:val="nil"/>
                <w:bottom w:val="nil"/>
                <w:right w:val="nil"/>
                <w:between w:val="nil"/>
              </w:pBdr>
              <w:spacing w:before="2"/>
              <w:rPr>
                <w:color w:val="000000"/>
                <w:sz w:val="25"/>
                <w:szCs w:val="25"/>
              </w:rPr>
            </w:pPr>
          </w:p>
          <w:p w14:paraId="6455E0BE" w14:textId="77777777" w:rsidR="00105BAB" w:rsidRDefault="00131AC9">
            <w:pPr>
              <w:pBdr>
                <w:top w:val="nil"/>
                <w:left w:val="nil"/>
                <w:bottom w:val="nil"/>
                <w:right w:val="nil"/>
                <w:between w:val="nil"/>
              </w:pBdr>
              <w:spacing w:line="20" w:lineRule="auto"/>
              <w:ind w:left="704"/>
              <w:rPr>
                <w:color w:val="000000"/>
                <w:sz w:val="2"/>
                <w:szCs w:val="2"/>
              </w:rPr>
            </w:pPr>
            <w:r>
              <w:rPr>
                <w:noProof/>
                <w:color w:val="000000"/>
                <w:sz w:val="2"/>
                <w:szCs w:val="2"/>
              </w:rPr>
              <mc:AlternateContent>
                <mc:Choice Requires="wpg">
                  <w:drawing>
                    <wp:inline distT="0" distB="0" distL="114300" distR="114300" wp14:anchorId="65CBBD8B" wp14:editId="54335D8E">
                      <wp:extent cx="2049779" cy="10160"/>
                      <wp:effectExtent l="0" t="0" r="0" b="0"/>
                      <wp:docPr id="12" name="Agrupar 12"/>
                      <wp:cNvGraphicFramePr/>
                      <a:graphic xmlns:a="http://schemas.openxmlformats.org/drawingml/2006/main">
                        <a:graphicData uri="http://schemas.microsoft.com/office/word/2010/wordprocessingGroup">
                          <wpg:wgp>
                            <wpg:cNvGrpSpPr/>
                            <wpg:grpSpPr>
                              <a:xfrm>
                                <a:off x="0" y="0"/>
                                <a:ext cx="2049779" cy="10160"/>
                                <a:chOff x="4321100" y="3774900"/>
                                <a:chExt cx="2049800" cy="10200"/>
                              </a:xfrm>
                            </wpg:grpSpPr>
                            <wpg:grpSp>
                              <wpg:cNvPr id="20" name="Agrupar 19"/>
                              <wpg:cNvGrpSpPr/>
                              <wpg:grpSpPr>
                                <a:xfrm>
                                  <a:off x="4321111" y="3774920"/>
                                  <a:ext cx="2049779" cy="10160"/>
                                  <a:chOff x="4321100" y="3774900"/>
                                  <a:chExt cx="2049800" cy="10175"/>
                                </a:xfrm>
                              </wpg:grpSpPr>
                              <wps:wsp>
                                <wps:cNvPr id="21" name="Retângulo 20"/>
                                <wps:cNvSpPr/>
                                <wps:spPr>
                                  <a:xfrm>
                                    <a:off x="4321100" y="3774900"/>
                                    <a:ext cx="2049800" cy="10175"/>
                                  </a:xfrm>
                                  <a:prstGeom prst="rect">
                                    <a:avLst/>
                                  </a:prstGeom>
                                  <a:noFill/>
                                  <a:ln>
                                    <a:noFill/>
                                  </a:ln>
                                </wps:spPr>
                                <wps:txbx>
                                  <w:txbxContent>
                                    <w:p w14:paraId="279BA7CE" w14:textId="77777777" w:rsidR="00105BAB" w:rsidRDefault="00105BAB">
                                      <w:pPr>
                                        <w:textDirection w:val="btLr"/>
                                      </w:pPr>
                                    </w:p>
                                  </w:txbxContent>
                                </wps:txbx>
                                <wps:bodyPr spcFirstLastPara="1" wrap="square" lIns="91425" tIns="91425" rIns="91425" bIns="91425" anchor="ctr" anchorCtr="0">
                                  <a:noAutofit/>
                                </wps:bodyPr>
                              </wps:wsp>
                              <wpg:grpSp>
                                <wpg:cNvPr id="22" name="Agrupar 21"/>
                                <wpg:cNvGrpSpPr/>
                                <wpg:grpSpPr>
                                  <a:xfrm>
                                    <a:off x="4321111" y="3774920"/>
                                    <a:ext cx="2049775" cy="10150"/>
                                    <a:chOff x="0" y="0"/>
                                    <a:chExt cx="2049775" cy="10150"/>
                                  </a:xfrm>
                                </wpg:grpSpPr>
                                <wps:wsp>
                                  <wps:cNvPr id="23" name="Retângulo 22"/>
                                  <wps:cNvSpPr/>
                                  <wps:spPr>
                                    <a:xfrm>
                                      <a:off x="0" y="0"/>
                                      <a:ext cx="2049775" cy="10150"/>
                                    </a:xfrm>
                                    <a:prstGeom prst="rect">
                                      <a:avLst/>
                                    </a:prstGeom>
                                    <a:noFill/>
                                    <a:ln>
                                      <a:noFill/>
                                    </a:ln>
                                  </wps:spPr>
                                  <wps:txbx>
                                    <w:txbxContent>
                                      <w:p w14:paraId="10CBD8B3" w14:textId="77777777" w:rsidR="00105BAB" w:rsidRDefault="00105BAB">
                                        <w:pPr>
                                          <w:textDirection w:val="btLr"/>
                                        </w:pPr>
                                      </w:p>
                                    </w:txbxContent>
                                  </wps:txbx>
                                  <wps:bodyPr spcFirstLastPara="1" wrap="square" lIns="91425" tIns="91425" rIns="91425" bIns="91425" anchor="ctr" anchorCtr="0">
                                    <a:noAutofit/>
                                  </wps:bodyPr>
                                </wps:wsp>
                                <wps:wsp>
                                  <wps:cNvPr id="24" name="Conector de Seta Reta 23"/>
                                  <wps:cNvCnPr/>
                                  <wps:spPr>
                                    <a:xfrm>
                                      <a:off x="0" y="5080"/>
                                      <a:ext cx="2049144" cy="0"/>
                                    </a:xfrm>
                                    <a:prstGeom prst="straightConnector1">
                                      <a:avLst/>
                                    </a:prstGeom>
                                    <a:solidFill>
                                      <a:srgbClr val="FFFFFF"/>
                                    </a:solidFill>
                                    <a:ln w="9900" cap="flat" cmpd="sng">
                                      <a:solidFill>
                                        <a:srgbClr val="000000"/>
                                      </a:solidFill>
                                      <a:prstDash val="solid"/>
                                      <a:round/>
                                      <a:headEnd type="none" w="sm" len="sm"/>
                                      <a:tailEnd type="none" w="sm" len="sm"/>
                                    </a:ln>
                                  </wps:spPr>
                                  <wps:bodyPr/>
                                </wps:wsp>
                              </wpg:grpSp>
                            </wpg:grpSp>
                          </wpg:wgp>
                        </a:graphicData>
                      </a:graphic>
                    </wp:inline>
                  </w:drawing>
                </mc:Choice>
                <mc:Fallback>
                  <w:pict>
                    <v:group w14:anchorId="65CBBD8B" id="Agrupar 12" o:spid="_x0000_s1039" style="width:161.4pt;height:.8pt;mso-position-horizontal-relative:char;mso-position-vertical-relative:line" coordorigin="43211,37749" coordsize="20498,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">
                      <v:group id="_x0000_s1040" style="position:absolute;left:43211;top:37749;width:20497;height:101" coordorigin="43211,37749" coordsize="20498,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tângulo 20" o:spid="_x0000_s1041" style="position:absolute;left:43211;top:37749;width:20498;height:1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" filled="f" stroked="f">
                          <v:textbox inset="2.53958mm,2.53958mm,2.53958mm,2.53958mm">
                            <w:txbxContent>
                              <w:p w14:paraId="279BA7CE" w14:textId="77777777" w:rsidR="00105BAB" w:rsidRDefault="00105BAB">
                                <w:pPr>
                                  <w:textDirection w:val="btLr"/>
                                </w:pPr>
                              </w:p>
                            </w:txbxContent>
                          </v:textbox>
                        </v:rect>
                        <v:group id="Agrupar 21" o:spid="_x0000_s1042" style="position:absolute;left:43211;top:37749;width:20497;height:101" coordsize="20497,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Retângulo 22" o:spid="_x0000_s1043" style="position:absolute;width:20497;height:1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" filled="f" stroked="f">
                            <v:textbox inset="2.53958mm,2.53958mm,2.53958mm,2.53958mm">
                              <w:txbxContent>
                                <w:p w14:paraId="10CBD8B3" w14:textId="77777777" w:rsidR="00105BAB" w:rsidRDefault="00105BAB">
                                  <w:pPr>
                                    <w:textDirection w:val="btLr"/>
                                  </w:pPr>
                                </w:p>
                              </w:txbxContent>
                            </v:textbox>
                          </v:rect>
                          <v:shape id="Conector de Seta Reta 23" o:spid="_x0000_s1044" type="#_x0000_t32" style="position:absolute;top:50;width:2049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" filled="t" strokeweight=".275mm">
                            <v:stroke startarrowwidth="narrow" startarrowlength="short" endarrowwidth="narrow" endarrowlength="short"/>
                          </v:shape>
                        </v:group>
                      </v:group>
                      <w10:anchorlock/>
                    </v:group>
                  </w:pict>
                </mc:Fallback>
              </mc:AlternateContent>
            </w:r>
          </w:p>
          <w:p w14:paraId="4D9BC79E" w14:textId="77777777" w:rsidR="00105BAB" w:rsidRDefault="00131AC9">
            <w:pPr>
              <w:pBdr>
                <w:top w:val="nil"/>
                <w:left w:val="nil"/>
                <w:bottom w:val="nil"/>
                <w:right w:val="nil"/>
                <w:between w:val="nil"/>
              </w:pBdr>
              <w:spacing w:before="16" w:line="220" w:lineRule="auto"/>
              <w:ind w:left="1123" w:right="1121"/>
              <w:jc w:val="center"/>
              <w:rPr>
                <w:b/>
                <w:color w:val="000000"/>
                <w:sz w:val="18"/>
                <w:szCs w:val="18"/>
              </w:rPr>
            </w:pPr>
            <w:r>
              <w:rPr>
                <w:b/>
                <w:color w:val="000000"/>
                <w:sz w:val="18"/>
                <w:szCs w:val="18"/>
              </w:rPr>
              <w:t>Rafael Vigneron Cariello</w:t>
            </w:r>
          </w:p>
          <w:p w14:paraId="6C45D622" w14:textId="77777777" w:rsidR="00105BAB" w:rsidRDefault="00131AC9">
            <w:pPr>
              <w:pBdr>
                <w:top w:val="nil"/>
                <w:left w:val="nil"/>
                <w:bottom w:val="nil"/>
                <w:right w:val="nil"/>
                <w:between w:val="nil"/>
              </w:pBdr>
              <w:ind w:left="1123" w:right="1121"/>
              <w:jc w:val="center"/>
              <w:rPr>
                <w:color w:val="000000"/>
                <w:sz w:val="16"/>
                <w:szCs w:val="16"/>
              </w:rPr>
            </w:pPr>
            <w:r>
              <w:rPr>
                <w:color w:val="000000"/>
                <w:sz w:val="16"/>
                <w:szCs w:val="16"/>
              </w:rPr>
              <w:t>Matr.: 062036</w:t>
            </w:r>
          </w:p>
        </w:tc>
        <w:tc>
          <w:tcPr>
            <w:tcW w:w="4680" w:type="dxa"/>
            <w:tcBorders>
              <w:top w:val="nil"/>
            </w:tcBorders>
          </w:tcPr>
          <w:p w14:paraId="4E34B91B" w14:textId="77777777" w:rsidR="00105BAB" w:rsidRDefault="00105BAB">
            <w:pPr>
              <w:pBdr>
                <w:top w:val="nil"/>
                <w:left w:val="nil"/>
                <w:bottom w:val="nil"/>
                <w:right w:val="nil"/>
                <w:between w:val="nil"/>
              </w:pBdr>
              <w:rPr>
                <w:color w:val="000000"/>
                <w:sz w:val="20"/>
                <w:szCs w:val="20"/>
              </w:rPr>
            </w:pPr>
          </w:p>
          <w:p w14:paraId="57AE2A3B" w14:textId="77777777" w:rsidR="00105BAB" w:rsidRDefault="00105BAB">
            <w:pPr>
              <w:pBdr>
                <w:top w:val="nil"/>
                <w:left w:val="nil"/>
                <w:bottom w:val="nil"/>
                <w:right w:val="nil"/>
                <w:between w:val="nil"/>
              </w:pBdr>
              <w:spacing w:before="2"/>
              <w:rPr>
                <w:color w:val="000000"/>
                <w:sz w:val="25"/>
                <w:szCs w:val="25"/>
              </w:rPr>
            </w:pPr>
          </w:p>
          <w:p w14:paraId="4F970913" w14:textId="77777777" w:rsidR="00105BAB" w:rsidRDefault="00131AC9">
            <w:pPr>
              <w:pBdr>
                <w:top w:val="nil"/>
                <w:left w:val="nil"/>
                <w:bottom w:val="nil"/>
                <w:right w:val="nil"/>
                <w:between w:val="nil"/>
              </w:pBdr>
              <w:spacing w:line="20" w:lineRule="auto"/>
              <w:ind w:left="704"/>
              <w:rPr>
                <w:color w:val="000000"/>
                <w:sz w:val="2"/>
                <w:szCs w:val="2"/>
              </w:rPr>
            </w:pPr>
            <w:r>
              <w:rPr>
                <w:noProof/>
                <w:color w:val="000000"/>
                <w:sz w:val="2"/>
                <w:szCs w:val="2"/>
              </w:rPr>
              <mc:AlternateContent>
                <mc:Choice Requires="wpg">
                  <w:drawing>
                    <wp:inline distT="0" distB="0" distL="114300" distR="114300" wp14:anchorId="5198E52E" wp14:editId="719CF252">
                      <wp:extent cx="2049779" cy="10160"/>
                      <wp:effectExtent l="0" t="0" r="0" b="0"/>
                      <wp:docPr id="19" name="Agrupar 19"/>
                      <wp:cNvGraphicFramePr/>
                      <a:graphic xmlns:a="http://schemas.openxmlformats.org/drawingml/2006/main">
                        <a:graphicData uri="http://schemas.microsoft.com/office/word/2010/wordprocessingGroup">
                          <wpg:wgp>
                            <wpg:cNvGrpSpPr/>
                            <wpg:grpSpPr>
                              <a:xfrm>
                                <a:off x="0" y="0"/>
                                <a:ext cx="2049779" cy="10160"/>
                                <a:chOff x="4321100" y="3774900"/>
                                <a:chExt cx="2049800" cy="10200"/>
                              </a:xfrm>
                            </wpg:grpSpPr>
                            <wpg:grpSp>
                              <wpg:cNvPr id="25" name="Agrupar 25"/>
                              <wpg:cNvGrpSpPr/>
                              <wpg:grpSpPr>
                                <a:xfrm>
                                  <a:off x="4321111" y="3774920"/>
                                  <a:ext cx="2049779" cy="10160"/>
                                  <a:chOff x="4321100" y="3774900"/>
                                  <a:chExt cx="2049800" cy="10175"/>
                                </a:xfrm>
                              </wpg:grpSpPr>
                              <wps:wsp>
                                <wps:cNvPr id="26" name="Retângulo 26"/>
                                <wps:cNvSpPr/>
                                <wps:spPr>
                                  <a:xfrm>
                                    <a:off x="4321100" y="3774900"/>
                                    <a:ext cx="2049800" cy="10175"/>
                                  </a:xfrm>
                                  <a:prstGeom prst="rect">
                                    <a:avLst/>
                                  </a:prstGeom>
                                  <a:noFill/>
                                  <a:ln>
                                    <a:noFill/>
                                  </a:ln>
                                </wps:spPr>
                                <wps:txbx>
                                  <w:txbxContent>
                                    <w:p w14:paraId="2E151ED4" w14:textId="77777777" w:rsidR="00105BAB" w:rsidRDefault="00105BAB">
                                      <w:pPr>
                                        <w:textDirection w:val="btLr"/>
                                      </w:pPr>
                                    </w:p>
                                  </w:txbxContent>
                                </wps:txbx>
                                <wps:bodyPr spcFirstLastPara="1" wrap="square" lIns="91425" tIns="91425" rIns="91425" bIns="91425" anchor="ctr" anchorCtr="0">
                                  <a:noAutofit/>
                                </wps:bodyPr>
                              </wps:wsp>
                              <wpg:grpSp>
                                <wpg:cNvPr id="27" name="Agrupar 27"/>
                                <wpg:cNvGrpSpPr/>
                                <wpg:grpSpPr>
                                  <a:xfrm>
                                    <a:off x="4321111" y="3774920"/>
                                    <a:ext cx="2049775" cy="10150"/>
                                    <a:chOff x="0" y="0"/>
                                    <a:chExt cx="2049775" cy="10150"/>
                                  </a:xfrm>
                                </wpg:grpSpPr>
                                <wps:wsp>
                                  <wps:cNvPr id="28" name="Retângulo 28"/>
                                  <wps:cNvSpPr/>
                                  <wps:spPr>
                                    <a:xfrm>
                                      <a:off x="0" y="0"/>
                                      <a:ext cx="2049775" cy="10150"/>
                                    </a:xfrm>
                                    <a:prstGeom prst="rect">
                                      <a:avLst/>
                                    </a:prstGeom>
                                    <a:noFill/>
                                    <a:ln>
                                      <a:noFill/>
                                    </a:ln>
                                  </wps:spPr>
                                  <wps:txbx>
                                    <w:txbxContent>
                                      <w:p w14:paraId="3F47319D" w14:textId="77777777" w:rsidR="00105BAB" w:rsidRDefault="00105BAB">
                                        <w:pPr>
                                          <w:textDirection w:val="btLr"/>
                                        </w:pPr>
                                      </w:p>
                                    </w:txbxContent>
                                  </wps:txbx>
                                  <wps:bodyPr spcFirstLastPara="1" wrap="square" lIns="91425" tIns="91425" rIns="91425" bIns="91425" anchor="ctr" anchorCtr="0">
                                    <a:noAutofit/>
                                  </wps:bodyPr>
                                </wps:wsp>
                                <wps:wsp>
                                  <wps:cNvPr id="29" name="Conector de Seta Reta 29"/>
                                  <wps:cNvCnPr/>
                                  <wps:spPr>
                                    <a:xfrm>
                                      <a:off x="0" y="5080"/>
                                      <a:ext cx="2049144" cy="0"/>
                                    </a:xfrm>
                                    <a:prstGeom prst="straightConnector1">
                                      <a:avLst/>
                                    </a:prstGeom>
                                    <a:solidFill>
                                      <a:srgbClr val="FFFFFF"/>
                                    </a:solidFill>
                                    <a:ln w="9900" cap="flat" cmpd="sng">
                                      <a:solidFill>
                                        <a:srgbClr val="000000"/>
                                      </a:solidFill>
                                      <a:prstDash val="solid"/>
                                      <a:round/>
                                      <a:headEnd type="none" w="sm" len="sm"/>
                                      <a:tailEnd type="none" w="sm" len="sm"/>
                                    </a:ln>
                                  </wps:spPr>
                                  <wps:bodyPr/>
                                </wps:wsp>
                              </wpg:grpSp>
                            </wpg:grpSp>
                          </wpg:wgp>
                        </a:graphicData>
                      </a:graphic>
                    </wp:inline>
                  </w:drawing>
                </mc:Choice>
                <mc:Fallback>
                  <w:pict>
                    <v:group w14:anchorId="5198E52E" id="Agrupar 19" o:spid="_x0000_s1045" style="width:161.4pt;height:.8pt;mso-position-horizontal-relative:char;mso-position-vertical-relative:line" coordorigin="43211,37749" coordsize="20498,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">
                      <v:group id="Agrupar 25" o:spid="_x0000_s1046" style="position:absolute;left:43211;top:37749;width:20497;height:101" coordorigin="43211,37749" coordsize="20498,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rect id="Retângulo 26" o:spid="_x0000_s1047" style="position:absolute;left:43211;top:37749;width:20498;height:1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" filled="f" stroked="f">
                          <v:textbox inset="2.53958mm,2.53958mm,2.53958mm,2.53958mm">
                            <w:txbxContent>
                              <w:p w14:paraId="2E151ED4" w14:textId="77777777" w:rsidR="00105BAB" w:rsidRDefault="00105BAB">
                                <w:pPr>
                                  <w:textDirection w:val="btLr"/>
                                </w:pPr>
                              </w:p>
                            </w:txbxContent>
                          </v:textbox>
                        </v:rect>
                        <v:group id="Agrupar 27" o:spid="_x0000_s1048" style="position:absolute;left:43211;top:37749;width:20497;height:101" coordsize="20497,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tângulo 28" o:spid="_x0000_s1049" style="position:absolute;width:20497;height:1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" filled="f" stroked="f">
                            <v:textbox inset="2.53958mm,2.53958mm,2.53958mm,2.53958mm">
                              <w:txbxContent>
                                <w:p w14:paraId="3F47319D" w14:textId="77777777" w:rsidR="00105BAB" w:rsidRDefault="00105BAB">
                                  <w:pPr>
                                    <w:textDirection w:val="btLr"/>
                                  </w:pPr>
                                </w:p>
                              </w:txbxContent>
                            </v:textbox>
                          </v:rect>
                          <v:shape id="Conector de Seta Reta 29" o:spid="_x0000_s1050" type="#_x0000_t32" style="position:absolute;top:50;width:2049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" filled="t" strokeweight=".275mm">
                            <v:stroke startarrowwidth="narrow" startarrowlength="short" endarrowwidth="narrow" endarrowlength="short"/>
                          </v:shape>
                        </v:group>
                      </v:group>
                      <w10:anchorlock/>
                    </v:group>
                  </w:pict>
                </mc:Fallback>
              </mc:AlternateContent>
            </w:r>
          </w:p>
          <w:p w14:paraId="70441077" w14:textId="77777777" w:rsidR="00105BAB" w:rsidRDefault="00131AC9">
            <w:pPr>
              <w:pBdr>
                <w:top w:val="nil"/>
                <w:left w:val="nil"/>
                <w:bottom w:val="nil"/>
                <w:right w:val="nil"/>
                <w:between w:val="nil"/>
              </w:pBdr>
              <w:spacing w:before="16" w:line="220" w:lineRule="auto"/>
              <w:ind w:left="1123" w:right="1122"/>
              <w:jc w:val="center"/>
              <w:rPr>
                <w:b/>
                <w:color w:val="000000"/>
                <w:sz w:val="18"/>
                <w:szCs w:val="18"/>
              </w:rPr>
            </w:pPr>
            <w:r>
              <w:rPr>
                <w:b/>
                <w:color w:val="000000"/>
                <w:sz w:val="18"/>
                <w:szCs w:val="18"/>
              </w:rPr>
              <w:t>Vânia da Silva Heringer Sanches</w:t>
            </w:r>
          </w:p>
          <w:p w14:paraId="7E389B04" w14:textId="77777777" w:rsidR="00105BAB" w:rsidRDefault="00131AC9">
            <w:pPr>
              <w:pBdr>
                <w:top w:val="nil"/>
                <w:left w:val="nil"/>
                <w:bottom w:val="nil"/>
                <w:right w:val="nil"/>
                <w:between w:val="nil"/>
              </w:pBdr>
              <w:ind w:left="1123" w:right="1121"/>
              <w:jc w:val="center"/>
              <w:rPr>
                <w:color w:val="000000"/>
                <w:sz w:val="16"/>
                <w:szCs w:val="16"/>
              </w:rPr>
            </w:pPr>
            <w:r>
              <w:rPr>
                <w:color w:val="000000"/>
                <w:sz w:val="16"/>
                <w:szCs w:val="16"/>
              </w:rPr>
              <w:t>Matr.: 206917</w:t>
            </w:r>
          </w:p>
        </w:tc>
      </w:tr>
    </w:tbl>
    <w:p w14:paraId="7B06E54C" w14:textId="77777777" w:rsidR="00105BAB" w:rsidRDefault="00131AC9">
      <w:pPr>
        <w:spacing w:before="196"/>
        <w:ind w:left="848" w:right="714"/>
        <w:jc w:val="center"/>
        <w:rPr>
          <w:b/>
          <w:sz w:val="24"/>
          <w:szCs w:val="24"/>
        </w:rPr>
      </w:pPr>
      <w:r>
        <w:rPr>
          <w:sz w:val="24"/>
          <w:szCs w:val="24"/>
        </w:rPr>
        <w:t xml:space="preserve">Ratifico o presente termo de referência, nos termos da Lei Federal n° 8.666/93, bem como autorizo </w:t>
      </w:r>
      <w:r>
        <w:rPr>
          <w:b/>
          <w:sz w:val="24"/>
          <w:szCs w:val="24"/>
        </w:rPr>
        <w:t>O PROSSEGUIMENTO DO PROCESSO ADMINISTRATIVO.</w:t>
      </w:r>
    </w:p>
    <w:p w14:paraId="52978274" w14:textId="77777777" w:rsidR="00105BAB" w:rsidRDefault="00105BAB">
      <w:pPr>
        <w:pBdr>
          <w:top w:val="nil"/>
          <w:left w:val="nil"/>
          <w:bottom w:val="nil"/>
          <w:right w:val="nil"/>
          <w:between w:val="nil"/>
        </w:pBdr>
        <w:spacing w:before="5"/>
        <w:rPr>
          <w:b/>
          <w:color w:val="000000"/>
          <w:sz w:val="15"/>
          <w:szCs w:val="15"/>
        </w:rPr>
      </w:pPr>
    </w:p>
    <w:p w14:paraId="19748112" w14:textId="77777777" w:rsidR="00105BAB" w:rsidRDefault="00131AC9">
      <w:pPr>
        <w:pBdr>
          <w:top w:val="nil"/>
          <w:left w:val="nil"/>
          <w:bottom w:val="nil"/>
          <w:right w:val="nil"/>
          <w:between w:val="nil"/>
        </w:pBdr>
        <w:spacing w:before="1"/>
        <w:ind w:left="132"/>
        <w:jc w:val="center"/>
        <w:rPr>
          <w:color w:val="000000"/>
          <w:sz w:val="24"/>
          <w:szCs w:val="24"/>
        </w:rPr>
      </w:pPr>
      <w:r>
        <w:rPr>
          <w:color w:val="000000"/>
          <w:sz w:val="24"/>
          <w:szCs w:val="24"/>
        </w:rPr>
        <w:t>Ciente, de acordo:</w:t>
      </w:r>
    </w:p>
    <w:p w14:paraId="25885CB8" w14:textId="77777777" w:rsidR="00105BAB" w:rsidRDefault="00105BAB">
      <w:pPr>
        <w:pBdr>
          <w:top w:val="nil"/>
          <w:left w:val="nil"/>
          <w:bottom w:val="nil"/>
          <w:right w:val="nil"/>
          <w:between w:val="nil"/>
        </w:pBdr>
        <w:spacing w:before="8"/>
        <w:rPr>
          <w:sz w:val="25"/>
          <w:szCs w:val="25"/>
        </w:rPr>
      </w:pPr>
    </w:p>
    <w:p w14:paraId="7B59B5C3" w14:textId="77777777" w:rsidR="00105BAB" w:rsidRDefault="00105BAB">
      <w:pPr>
        <w:pBdr>
          <w:top w:val="nil"/>
          <w:left w:val="nil"/>
          <w:bottom w:val="nil"/>
          <w:right w:val="nil"/>
          <w:between w:val="nil"/>
        </w:pBdr>
        <w:spacing w:before="8"/>
        <w:rPr>
          <w:sz w:val="25"/>
          <w:szCs w:val="25"/>
        </w:rPr>
      </w:pPr>
    </w:p>
    <w:p w14:paraId="3B9EFF83" w14:textId="77777777" w:rsidR="00105BAB" w:rsidRDefault="00105BAB">
      <w:pPr>
        <w:pBdr>
          <w:top w:val="nil"/>
          <w:left w:val="nil"/>
          <w:bottom w:val="nil"/>
          <w:right w:val="nil"/>
          <w:between w:val="nil"/>
        </w:pBdr>
        <w:spacing w:before="8"/>
        <w:rPr>
          <w:sz w:val="25"/>
          <w:szCs w:val="25"/>
        </w:rPr>
      </w:pPr>
    </w:p>
    <w:p w14:paraId="5DBD203A" w14:textId="77777777" w:rsidR="00105BAB" w:rsidRDefault="00131AC9">
      <w:pPr>
        <w:ind w:right="-26"/>
        <w:jc w:val="center"/>
        <w:rPr>
          <w:b/>
          <w:sz w:val="18"/>
          <w:szCs w:val="18"/>
        </w:rPr>
      </w:pPr>
      <w:r>
        <w:rPr>
          <w:b/>
          <w:sz w:val="18"/>
          <w:szCs w:val="18"/>
        </w:rPr>
        <w:t xml:space="preserve">Andréa Duque Estrada Ribeiro Azevedo </w:t>
      </w:r>
    </w:p>
    <w:p w14:paraId="3B8A3088" w14:textId="77777777" w:rsidR="00105BAB" w:rsidRDefault="00131AC9">
      <w:pPr>
        <w:ind w:right="-26"/>
        <w:jc w:val="center"/>
        <w:rPr>
          <w:sz w:val="18"/>
          <w:szCs w:val="18"/>
        </w:rPr>
      </w:pPr>
      <w:r>
        <w:rPr>
          <w:sz w:val="18"/>
          <w:szCs w:val="18"/>
        </w:rPr>
        <w:t>Secretária Municipal de Meio Ambiente e Desenvolvimento Urbano e Sustentável</w:t>
      </w:r>
      <w:r>
        <w:rPr>
          <w:noProof/>
        </w:rPr>
        <mc:AlternateContent>
          <mc:Choice Requires="wps">
            <w:drawing>
              <wp:anchor distT="0" distB="0" distL="114300" distR="114300" simplePos="0" relativeHeight="251663360" behindDoc="0" locked="0" layoutInCell="1" hidden="0" allowOverlap="1" wp14:anchorId="2D09211C" wp14:editId="5248099C">
                <wp:simplePos x="0" y="0"/>
                <wp:positionH relativeFrom="column">
                  <wp:posOffset>-520699</wp:posOffset>
                </wp:positionH>
                <wp:positionV relativeFrom="paragraph">
                  <wp:posOffset>0</wp:posOffset>
                </wp:positionV>
                <wp:extent cx="12700" cy="12700"/>
                <wp:effectExtent l="0" t="0" r="0" b="0"/>
                <wp:wrapNone/>
                <wp:docPr id="30" name="Conector de Seta Reta 30"/>
                <wp:cNvGraphicFramePr/>
                <a:graphic xmlns:a="http://schemas.openxmlformats.org/drawingml/2006/main">
                  <a:graphicData uri="http://schemas.microsoft.com/office/word/2010/wordprocessingShape">
                    <wps:wsp>
                      <wps:cNvCnPr/>
                      <wps:spPr>
                        <a:xfrm>
                          <a:off x="5346000" y="3710150"/>
                          <a:ext cx="0" cy="139700"/>
                        </a:xfrm>
                        <a:prstGeom prst="straightConnector1">
                          <a:avLst/>
                        </a:prstGeom>
                        <a:solidFill>
                          <a:srgbClr val="FFFFFF"/>
                        </a:solidFill>
                        <a:ln w="12700" cap="flat" cmpd="sng">
                          <a:solidFill>
                            <a:srgbClr val="000000"/>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-520699</wp:posOffset>
                </wp:positionH>
                <wp:positionV relativeFrom="paragraph">
                  <wp:posOffset>0</wp:posOffset>
                </wp:positionV>
                <wp:extent cx="12700" cy="12700"/>
                <wp:effectExtent b="0" l="0" r="0" t="0"/>
                <wp:wrapNone/>
                <wp:docPr id="12" name="image14.png"/>
                <a:graphic>
                  <a:graphicData uri="http://schemas.openxmlformats.org/drawingml/2006/picture">
                    <pic:pic>
                      <pic:nvPicPr>
                        <pic:cNvPr id="0" name="image14.png"/>
                        <pic:cNvPicPr preferRelativeResize="0"/>
                      </pic:nvPicPr>
                      <pic:blipFill>
                        <a:blip r:embed="rId35"/>
                        <a:srcRect/>
                        <a:stretch>
                          <a:fillRect/>
                        </a:stretch>
                      </pic:blipFill>
                      <pic:spPr>
                        <a:xfrm>
                          <a:off x="0" y="0"/>
                          <a:ext cx="12700" cy="12700"/>
                        </a:xfrm>
                        <a:prstGeom prst="rect"/>
                        <a:ln/>
                      </pic:spPr>
                    </pic:pic>
                  </a:graphicData>
                </a:graphic>
              </wp:anchor>
            </w:drawing>
          </mc:Fallback>
        </mc:AlternateContent>
      </w:r>
      <w:r>
        <w:rPr>
          <w:noProof/>
        </w:rPr>
        <mc:AlternateContent>
          <mc:Choice Requires="wps">
            <w:drawing>
              <wp:anchor distT="0" distB="0" distL="114300" distR="114300" simplePos="0" relativeHeight="251664384" behindDoc="0" locked="0" layoutInCell="1" hidden="0" allowOverlap="1" wp14:anchorId="30A588BA" wp14:editId="597B265A">
                <wp:simplePos x="0" y="0"/>
                <wp:positionH relativeFrom="column">
                  <wp:posOffset>-520699</wp:posOffset>
                </wp:positionH>
                <wp:positionV relativeFrom="paragraph">
                  <wp:posOffset>0</wp:posOffset>
                </wp:positionV>
                <wp:extent cx="12700" cy="12700"/>
                <wp:effectExtent l="0" t="0" r="0" b="0"/>
                <wp:wrapNone/>
                <wp:docPr id="31" name="Conector de Seta Reta 31"/>
                <wp:cNvGraphicFramePr/>
                <a:graphic xmlns:a="http://schemas.openxmlformats.org/drawingml/2006/main">
                  <a:graphicData uri="http://schemas.microsoft.com/office/word/2010/wordprocessingShape">
                    <wps:wsp>
                      <wps:cNvCnPr/>
                      <wps:spPr>
                        <a:xfrm>
                          <a:off x="5346000" y="3710150"/>
                          <a:ext cx="0" cy="139700"/>
                        </a:xfrm>
                        <a:prstGeom prst="straightConnector1">
                          <a:avLst/>
                        </a:prstGeom>
                        <a:solidFill>
                          <a:srgbClr val="FFFFFF"/>
                        </a:solidFill>
                        <a:ln w="12700" cap="flat" cmpd="sng">
                          <a:solidFill>
                            <a:srgbClr val="000000"/>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-520699</wp:posOffset>
                </wp:positionH>
                <wp:positionV relativeFrom="paragraph">
                  <wp:posOffset>0</wp:posOffset>
                </wp:positionV>
                <wp:extent cx="12700" cy="12700"/>
                <wp:effectExtent b="0" l="0" r="0" t="0"/>
                <wp:wrapNone/>
                <wp:docPr id="5" name="image7.png"/>
                <a:graphic>
                  <a:graphicData uri="http://schemas.openxmlformats.org/drawingml/2006/picture">
                    <pic:pic>
                      <pic:nvPicPr>
                        <pic:cNvPr id="0" name="image7.png"/>
                        <pic:cNvPicPr preferRelativeResize="0"/>
                      </pic:nvPicPr>
                      <pic:blipFill>
                        <a:blip r:embed="rId36"/>
                        <a:srcRect/>
                        <a:stretch>
                          <a:fillRect/>
                        </a:stretch>
                      </pic:blipFill>
                      <pic:spPr>
                        <a:xfrm>
                          <a:off x="0" y="0"/>
                          <a:ext cx="12700" cy="12700"/>
                        </a:xfrm>
                        <a:prstGeom prst="rect"/>
                        <a:ln/>
                      </pic:spPr>
                    </pic:pic>
                  </a:graphicData>
                </a:graphic>
              </wp:anchor>
            </w:drawing>
          </mc:Fallback>
        </mc:AlternateContent>
      </w:r>
    </w:p>
    <w:p w14:paraId="3F74949E" w14:textId="77777777" w:rsidR="00105BAB" w:rsidRDefault="00131AC9">
      <w:pPr>
        <w:ind w:right="-26"/>
        <w:jc w:val="center"/>
        <w:rPr>
          <w:b/>
          <w:sz w:val="18"/>
          <w:szCs w:val="18"/>
        </w:rPr>
      </w:pPr>
      <w:r>
        <w:rPr>
          <w:sz w:val="18"/>
          <w:szCs w:val="18"/>
        </w:rPr>
        <w:t>Matr.: 62.893</w:t>
      </w:r>
    </w:p>
    <w:sectPr w:rsidR="00105BAB">
      <w:headerReference w:type="default" r:id="rId37"/>
      <w:pgSz w:w="11920" w:h="16840"/>
      <w:pgMar w:top="1560" w:right="580" w:bottom="820" w:left="1000" w:header="320" w:footer="62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B4ADB" w14:textId="77777777" w:rsidR="006326AC" w:rsidRDefault="006326AC">
      <w:r>
        <w:separator/>
      </w:r>
    </w:p>
  </w:endnote>
  <w:endnote w:type="continuationSeparator" w:id="0">
    <w:p w14:paraId="4EF17A02" w14:textId="77777777" w:rsidR="006326AC" w:rsidRDefault="00632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EB38D" w14:textId="77777777" w:rsidR="006326AC" w:rsidRDefault="006326AC">
      <w:r>
        <w:separator/>
      </w:r>
    </w:p>
  </w:footnote>
  <w:footnote w:type="continuationSeparator" w:id="0">
    <w:p w14:paraId="415C4584" w14:textId="77777777" w:rsidR="006326AC" w:rsidRDefault="00632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1B453" w14:textId="77777777" w:rsidR="00105BAB" w:rsidRDefault="00105BAB">
    <w:pPr>
      <w:pBdr>
        <w:top w:val="nil"/>
        <w:left w:val="nil"/>
        <w:bottom w:val="nil"/>
        <w:right w:val="nil"/>
        <w:between w:val="nil"/>
      </w:pBdr>
      <w:spacing w:line="14" w:lineRule="auto"/>
      <w:rPr>
        <w:sz w:val="24"/>
        <w:szCs w:val="24"/>
      </w:rPr>
    </w:pPr>
  </w:p>
  <w:p w14:paraId="716F9C4E" w14:textId="77777777" w:rsidR="00105BAB" w:rsidRDefault="00105BAB">
    <w:pPr>
      <w:spacing w:line="14" w:lineRule="auto"/>
      <w:rPr>
        <w:sz w:val="24"/>
        <w:szCs w:val="24"/>
      </w:rPr>
    </w:pPr>
  </w:p>
  <w:p w14:paraId="61CC5977" w14:textId="77777777" w:rsidR="00105BAB" w:rsidRDefault="00105BAB">
    <w:pPr>
      <w:spacing w:line="14" w:lineRule="auto"/>
      <w:rPr>
        <w:sz w:val="24"/>
        <w:szCs w:val="24"/>
      </w:rPr>
    </w:pPr>
  </w:p>
  <w:p w14:paraId="77911141" w14:textId="77777777" w:rsidR="00105BAB" w:rsidRDefault="00105BAB">
    <w:pPr>
      <w:spacing w:line="14" w:lineRule="auto"/>
      <w:rPr>
        <w:sz w:val="24"/>
        <w:szCs w:val="24"/>
      </w:rPr>
    </w:pPr>
  </w:p>
  <w:p w14:paraId="134FE174" w14:textId="77777777" w:rsidR="00105BAB" w:rsidRDefault="00105BAB">
    <w:pPr>
      <w:spacing w:line="14" w:lineRule="auto"/>
      <w:rPr>
        <w:sz w:val="24"/>
        <w:szCs w:val="24"/>
      </w:rPr>
    </w:pPr>
  </w:p>
  <w:p w14:paraId="7A88D5E9" w14:textId="77777777" w:rsidR="00105BAB" w:rsidRDefault="00105BAB">
    <w:pPr>
      <w:spacing w:line="14" w:lineRule="auto"/>
      <w:rPr>
        <w:sz w:val="24"/>
        <w:szCs w:val="24"/>
      </w:rPr>
    </w:pPr>
  </w:p>
  <w:p w14:paraId="6E834361" w14:textId="77777777" w:rsidR="00105BAB" w:rsidRDefault="00105BAB">
    <w:pPr>
      <w:spacing w:line="14" w:lineRule="auto"/>
      <w:rPr>
        <w:sz w:val="24"/>
        <w:szCs w:val="24"/>
      </w:rPr>
    </w:pPr>
  </w:p>
  <w:p w14:paraId="3CBCC445" w14:textId="77777777" w:rsidR="00105BAB" w:rsidRDefault="00105BAB">
    <w:pPr>
      <w:spacing w:line="14" w:lineRule="auto"/>
      <w:rPr>
        <w:sz w:val="24"/>
        <w:szCs w:val="24"/>
      </w:rPr>
    </w:pPr>
  </w:p>
  <w:p w14:paraId="30C2516D" w14:textId="77777777" w:rsidR="00105BAB" w:rsidRDefault="00105BAB">
    <w:pPr>
      <w:spacing w:line="14" w:lineRule="auto"/>
      <w:rPr>
        <w:sz w:val="24"/>
        <w:szCs w:val="24"/>
      </w:rPr>
    </w:pPr>
  </w:p>
  <w:p w14:paraId="29BA8B94" w14:textId="77777777" w:rsidR="00105BAB" w:rsidRDefault="00131AC9">
    <w:pPr>
      <w:spacing w:line="14" w:lineRule="auto"/>
      <w:rPr>
        <w:sz w:val="24"/>
        <w:szCs w:val="24"/>
      </w:rPr>
    </w:pPr>
    <w:r>
      <w:rPr>
        <w:noProof/>
      </w:rPr>
      <w:drawing>
        <wp:anchor distT="0" distB="0" distL="114300" distR="114300" simplePos="0" relativeHeight="251658240" behindDoc="0" locked="0" layoutInCell="1" hidden="0" allowOverlap="1" wp14:anchorId="12855FD3" wp14:editId="21B9E1B8">
          <wp:simplePos x="0" y="0"/>
          <wp:positionH relativeFrom="column">
            <wp:posOffset>209550</wp:posOffset>
          </wp:positionH>
          <wp:positionV relativeFrom="paragraph">
            <wp:posOffset>11162</wp:posOffset>
          </wp:positionV>
          <wp:extent cx="494030" cy="590550"/>
          <wp:effectExtent l="0" t="0" r="0" b="0"/>
          <wp:wrapSquare wrapText="bothSides" distT="0" distB="0" distL="114300" distR="114300"/>
          <wp:docPr id="1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494030" cy="590550"/>
                  </a:xfrm>
                  <a:prstGeom prst="rect">
                    <a:avLst/>
                  </a:prstGeom>
                  <a:ln/>
                </pic:spPr>
              </pic:pic>
            </a:graphicData>
          </a:graphic>
        </wp:anchor>
      </w:drawing>
    </w:r>
  </w:p>
  <w:p w14:paraId="74898374" w14:textId="77777777" w:rsidR="00105BAB" w:rsidRDefault="00131AC9">
    <w:pPr>
      <w:spacing w:line="14" w:lineRule="auto"/>
      <w:rPr>
        <w:sz w:val="24"/>
        <w:szCs w:val="24"/>
      </w:rPr>
    </w:pPr>
    <w:r>
      <w:rPr>
        <w:noProof/>
      </w:rPr>
      <mc:AlternateContent>
        <mc:Choice Requires="wps">
          <w:drawing>
            <wp:anchor distT="0" distB="0" distL="0" distR="0" simplePos="0" relativeHeight="251659264" behindDoc="1" locked="0" layoutInCell="1" hidden="0" allowOverlap="1" wp14:anchorId="73150EEE" wp14:editId="09EABE6B">
              <wp:simplePos x="0" y="0"/>
              <wp:positionH relativeFrom="column">
                <wp:posOffset>4661225</wp:posOffset>
              </wp:positionH>
              <wp:positionV relativeFrom="paragraph">
                <wp:posOffset>3125</wp:posOffset>
              </wp:positionV>
              <wp:extent cx="1896110" cy="581220"/>
              <wp:effectExtent l="0" t="0" r="0" b="0"/>
              <wp:wrapNone/>
              <wp:docPr id="6" name="Retângulo 6"/>
              <wp:cNvGraphicFramePr/>
              <a:graphic xmlns:a="http://schemas.openxmlformats.org/drawingml/2006/main">
                <a:graphicData uri="http://schemas.microsoft.com/office/word/2010/wordprocessingShape">
                  <wps:wsp>
                    <wps:cNvSpPr/>
                    <wps:spPr>
                      <a:xfrm>
                        <a:off x="4407470" y="3499013"/>
                        <a:ext cx="1877060" cy="561975"/>
                      </a:xfrm>
                      <a:prstGeom prst="rect">
                        <a:avLst/>
                      </a:prstGeom>
                      <a:solidFill>
                        <a:srgbClr val="FFFFFF"/>
                      </a:solidFill>
                      <a:ln w="9525" cap="flat" cmpd="sng">
                        <a:solidFill>
                          <a:srgbClr val="000000"/>
                        </a:solidFill>
                        <a:prstDash val="solid"/>
                        <a:round/>
                        <a:headEnd type="none" w="sm" len="sm"/>
                        <a:tailEnd type="none" w="sm" len="sm"/>
                      </a:ln>
                    </wps:spPr>
                    <wps:txbx>
                      <w:txbxContent>
                        <w:p w14:paraId="388216FF" w14:textId="77777777" w:rsidR="00105BAB" w:rsidRDefault="00131AC9">
                          <w:pPr>
                            <w:textDirection w:val="btLr"/>
                          </w:pPr>
                          <w:r>
                            <w:rPr>
                              <w:color w:val="000000"/>
                              <w:sz w:val="20"/>
                            </w:rPr>
                            <w:t xml:space="preserve">PROCESSO Nº: 23459/2023 </w:t>
                          </w:r>
                        </w:p>
                        <w:p w14:paraId="71B9173D" w14:textId="77777777" w:rsidR="00105BAB" w:rsidRDefault="00131AC9">
                          <w:pPr>
                            <w:textDirection w:val="btLr"/>
                          </w:pPr>
                          <w:r>
                            <w:rPr>
                              <w:color w:val="000000"/>
                              <w:sz w:val="20"/>
                            </w:rPr>
                            <w:t>DATA: 18/12/2023</w:t>
                          </w:r>
                        </w:p>
                        <w:p w14:paraId="64BD80DC" w14:textId="77777777" w:rsidR="00105BAB" w:rsidRDefault="00131AC9">
                          <w:pPr>
                            <w:textDirection w:val="btLr"/>
                          </w:pPr>
                          <w:r>
                            <w:rPr>
                              <w:color w:val="000000"/>
                              <w:sz w:val="20"/>
                            </w:rPr>
                            <w:t xml:space="preserve">RUBRICA:______FOLHA:______ </w:t>
                          </w:r>
                        </w:p>
                      </w:txbxContent>
                    </wps:txbx>
                    <wps:bodyPr spcFirstLastPara="1" wrap="square" lIns="91425" tIns="45700" rIns="91425" bIns="45700" anchor="t" anchorCtr="0">
                      <a:noAutofit/>
                    </wps:bodyPr>
                  </wps:wsp>
                </a:graphicData>
              </a:graphic>
            </wp:anchor>
          </w:drawing>
        </mc:Choice>
        <mc:Fallback>
          <w:pict>
            <v:rect w14:anchorId="73150EEE" id="Retângulo 6" o:spid="_x0000_s1051" style="position:absolute;margin-left:367.05pt;margin-top:.25pt;width:149.3pt;height:45.7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">
              <v:stroke startarrowwidth="narrow" startarrowlength="short" endarrowwidth="narrow" endarrowlength="short" joinstyle="round"/>
              <v:textbox inset="2.53958mm,1.2694mm,2.53958mm,1.2694mm">
                <w:txbxContent>
                  <w:p w14:paraId="388216FF" w14:textId="77777777" w:rsidR="00105BAB" w:rsidRDefault="00131AC9">
                    <w:pPr>
                      <w:textDirection w:val="btLr"/>
                    </w:pPr>
                    <w:r>
                      <w:rPr>
                        <w:color w:val="000000"/>
                        <w:sz w:val="20"/>
                      </w:rPr>
                      <w:t xml:space="preserve">PROCESSO Nº: 23459/2023 </w:t>
                    </w:r>
                  </w:p>
                  <w:p w14:paraId="71B9173D" w14:textId="77777777" w:rsidR="00105BAB" w:rsidRDefault="00131AC9">
                    <w:pPr>
                      <w:textDirection w:val="btLr"/>
                    </w:pPr>
                    <w:r>
                      <w:rPr>
                        <w:color w:val="000000"/>
                        <w:sz w:val="20"/>
                      </w:rPr>
                      <w:t>DATA: 18/12/2023</w:t>
                    </w:r>
                  </w:p>
                  <w:p w14:paraId="64BD80DC" w14:textId="77777777" w:rsidR="00105BAB" w:rsidRDefault="00131AC9">
                    <w:pPr>
                      <w:textDirection w:val="btLr"/>
                    </w:pPr>
                    <w:r>
                      <w:rPr>
                        <w:color w:val="000000"/>
                        <w:sz w:val="20"/>
                      </w:rPr>
                      <w:t xml:space="preserve">RUBRICA:______FOLHA:______ </w:t>
                    </w:r>
                  </w:p>
                </w:txbxContent>
              </v:textbox>
            </v:rect>
          </w:pict>
        </mc:Fallback>
      </mc:AlternateContent>
    </w:r>
  </w:p>
  <w:p w14:paraId="5A84FF69" w14:textId="77777777" w:rsidR="00105BAB" w:rsidRDefault="00105BAB">
    <w:pPr>
      <w:spacing w:line="14" w:lineRule="auto"/>
      <w:rPr>
        <w:sz w:val="24"/>
        <w:szCs w:val="24"/>
      </w:rPr>
    </w:pPr>
  </w:p>
  <w:p w14:paraId="3B474C2A" w14:textId="77777777" w:rsidR="00105BAB" w:rsidRDefault="00105BAB">
    <w:pPr>
      <w:spacing w:line="14" w:lineRule="auto"/>
      <w:rPr>
        <w:sz w:val="24"/>
        <w:szCs w:val="24"/>
      </w:rPr>
    </w:pPr>
  </w:p>
  <w:p w14:paraId="3941CC1D" w14:textId="77777777" w:rsidR="00105BAB" w:rsidRDefault="00105BAB">
    <w:pPr>
      <w:spacing w:line="14" w:lineRule="auto"/>
      <w:rPr>
        <w:sz w:val="24"/>
        <w:szCs w:val="24"/>
      </w:rPr>
    </w:pPr>
  </w:p>
  <w:p w14:paraId="2C403ABF" w14:textId="77777777" w:rsidR="00105BAB" w:rsidRDefault="00105BAB">
    <w:pPr>
      <w:spacing w:line="14" w:lineRule="auto"/>
      <w:rPr>
        <w:sz w:val="24"/>
        <w:szCs w:val="24"/>
      </w:rPr>
    </w:pPr>
  </w:p>
  <w:p w14:paraId="371A6C6E" w14:textId="77777777" w:rsidR="00105BAB" w:rsidRDefault="00105BAB">
    <w:pPr>
      <w:spacing w:line="14" w:lineRule="auto"/>
      <w:rPr>
        <w:sz w:val="24"/>
        <w:szCs w:val="24"/>
      </w:rPr>
    </w:pPr>
  </w:p>
  <w:p w14:paraId="0BBE96E6" w14:textId="77777777" w:rsidR="00105BAB" w:rsidRDefault="00105BAB">
    <w:pPr>
      <w:spacing w:line="14" w:lineRule="auto"/>
      <w:rPr>
        <w:sz w:val="24"/>
        <w:szCs w:val="24"/>
      </w:rPr>
    </w:pPr>
  </w:p>
  <w:p w14:paraId="29AFAE5A" w14:textId="77777777" w:rsidR="00105BAB" w:rsidRDefault="00105BAB">
    <w:pPr>
      <w:spacing w:line="14" w:lineRule="auto"/>
      <w:rPr>
        <w:sz w:val="24"/>
        <w:szCs w:val="24"/>
      </w:rPr>
    </w:pPr>
  </w:p>
  <w:p w14:paraId="53C08065" w14:textId="77777777" w:rsidR="00105BAB" w:rsidRDefault="00105BAB">
    <w:pPr>
      <w:spacing w:line="14" w:lineRule="auto"/>
      <w:rPr>
        <w:sz w:val="24"/>
        <w:szCs w:val="24"/>
      </w:rPr>
    </w:pPr>
  </w:p>
  <w:p w14:paraId="1B0A8A65" w14:textId="77777777" w:rsidR="00105BAB" w:rsidRDefault="00131AC9">
    <w:pPr>
      <w:widowControl/>
      <w:ind w:left="1275"/>
      <w:rPr>
        <w:rFonts w:ascii="Arial" w:eastAsia="Arial" w:hAnsi="Arial" w:cs="Arial"/>
        <w:sz w:val="16"/>
        <w:szCs w:val="16"/>
      </w:rPr>
    </w:pPr>
    <w:r>
      <w:rPr>
        <w:rFonts w:ascii="Arial" w:eastAsia="Arial" w:hAnsi="Arial" w:cs="Arial"/>
        <w:sz w:val="16"/>
        <w:szCs w:val="16"/>
      </w:rPr>
      <w:t>Estado do Rio de Janeiro</w:t>
    </w:r>
  </w:p>
  <w:p w14:paraId="7E6C0726" w14:textId="77777777" w:rsidR="00105BAB" w:rsidRDefault="00131AC9">
    <w:pPr>
      <w:widowControl/>
      <w:ind w:left="1275"/>
      <w:rPr>
        <w:rFonts w:ascii="Times New Roman" w:eastAsia="Times New Roman" w:hAnsi="Times New Roman" w:cs="Times New Roman"/>
        <w:b/>
        <w:sz w:val="16"/>
        <w:szCs w:val="16"/>
      </w:rPr>
    </w:pPr>
    <w:r>
      <w:rPr>
        <w:rFonts w:ascii="Arial" w:eastAsia="Arial" w:hAnsi="Arial" w:cs="Arial"/>
        <w:b/>
        <w:sz w:val="16"/>
        <w:szCs w:val="16"/>
      </w:rPr>
      <w:t>PREFEITURA MUNICIPAL DE NOVA FRIBURGO</w:t>
    </w:r>
  </w:p>
  <w:p w14:paraId="115B416E" w14:textId="77777777" w:rsidR="00105BAB" w:rsidRDefault="00131AC9">
    <w:pPr>
      <w:pStyle w:val="Ttulo2"/>
      <w:keepLines w:val="0"/>
      <w:widowControl/>
      <w:spacing w:before="0" w:after="0"/>
      <w:ind w:left="1275"/>
      <w:rPr>
        <w:rFonts w:ascii="Tahoma" w:eastAsia="Tahoma" w:hAnsi="Tahoma" w:cs="Tahoma"/>
        <w:b w:val="0"/>
        <w:sz w:val="16"/>
        <w:szCs w:val="16"/>
      </w:rPr>
    </w:pPr>
    <w:bookmarkStart w:id="158" w:name="_heading=h.2gpnatfdrmws" w:colFirst="0" w:colLast="0"/>
    <w:bookmarkEnd w:id="158"/>
    <w:r>
      <w:rPr>
        <w:rFonts w:ascii="Tahoma" w:eastAsia="Tahoma" w:hAnsi="Tahoma" w:cs="Tahoma"/>
        <w:b w:val="0"/>
        <w:sz w:val="16"/>
        <w:szCs w:val="16"/>
      </w:rPr>
      <w:t>Secretaria Municipal de Meio Ambiente e Desenvolvimento Urbano Sustentável</w:t>
    </w:r>
  </w:p>
  <w:p w14:paraId="74E9DFEA" w14:textId="77777777" w:rsidR="00105BAB" w:rsidRDefault="00131AC9">
    <w:pPr>
      <w:widowControl/>
      <w:ind w:left="1275"/>
      <w:rPr>
        <w:rFonts w:ascii="Arial" w:eastAsia="Arial" w:hAnsi="Arial" w:cs="Arial"/>
        <w:sz w:val="16"/>
        <w:szCs w:val="16"/>
      </w:rPr>
    </w:pPr>
    <w:r>
      <w:rPr>
        <w:rFonts w:ascii="Arial" w:eastAsia="Arial" w:hAnsi="Arial" w:cs="Arial"/>
        <w:sz w:val="16"/>
        <w:szCs w:val="16"/>
      </w:rPr>
      <w:t>Subsecretaria de Preservação, Licenciamento, Monitoramento e Controle Ambiental</w:t>
    </w:r>
  </w:p>
  <w:p w14:paraId="4B4014BC" w14:textId="77777777" w:rsidR="00105BAB" w:rsidRDefault="00131AC9">
    <w:pPr>
      <w:widowControl/>
      <w:ind w:left="1275"/>
      <w:rPr>
        <w:rFonts w:ascii="Arial" w:eastAsia="Arial" w:hAnsi="Arial" w:cs="Arial"/>
        <w:sz w:val="16"/>
        <w:szCs w:val="16"/>
      </w:rPr>
    </w:pPr>
    <w:r>
      <w:rPr>
        <w:rFonts w:ascii="Arial" w:eastAsia="Arial" w:hAnsi="Arial" w:cs="Arial"/>
        <w:sz w:val="16"/>
        <w:szCs w:val="16"/>
      </w:rPr>
      <w:t>Fundo Municipal de Meio Ambiente</w:t>
    </w:r>
  </w:p>
  <w:p w14:paraId="74684C88" w14:textId="77777777" w:rsidR="00105BAB" w:rsidRDefault="00131AC9">
    <w:pPr>
      <w:widowControl/>
      <w:rPr>
        <w:rFonts w:ascii="Arial" w:eastAsia="Arial" w:hAnsi="Arial" w:cs="Arial"/>
        <w:sz w:val="16"/>
        <w:szCs w:val="16"/>
      </w:rPr>
    </w:pPr>
    <w:r>
      <w:rPr>
        <w:rFonts w:ascii="Arial" w:eastAsia="Arial" w:hAnsi="Arial" w:cs="Arial"/>
        <w:noProof/>
        <w:sz w:val="16"/>
        <w:szCs w:val="16"/>
      </w:rPr>
      <w:drawing>
        <wp:anchor distT="0" distB="0" distL="0" distR="0" simplePos="0" relativeHeight="251660288" behindDoc="1" locked="0" layoutInCell="1" hidden="0" allowOverlap="1" wp14:anchorId="0D97CF63" wp14:editId="13FBCB81">
          <wp:simplePos x="0" y="0"/>
          <wp:positionH relativeFrom="page">
            <wp:posOffset>703896</wp:posOffset>
          </wp:positionH>
          <wp:positionV relativeFrom="page">
            <wp:posOffset>1045567</wp:posOffset>
          </wp:positionV>
          <wp:extent cx="6353175" cy="28575"/>
          <wp:effectExtent l="0" t="0" r="0" b="0"/>
          <wp:wrapNone/>
          <wp:docPr id="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6353175" cy="2857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C4251"/>
    <w:multiLevelType w:val="multilevel"/>
    <w:tmpl w:val="E2D819C0"/>
    <w:lvl w:ilvl="0">
      <w:start w:val="1"/>
      <w:numFmt w:val="decimal"/>
      <w:lvlText w:val="%1."/>
      <w:lvlJc w:val="right"/>
      <w:pPr>
        <w:ind w:left="1421" w:hanging="720"/>
      </w:pPr>
      <w:rPr>
        <w:rFonts w:ascii="Calibri" w:eastAsia="Calibri" w:hAnsi="Calibri" w:cs="Calibri"/>
        <w:b/>
        <w:sz w:val="28"/>
        <w:szCs w:val="28"/>
      </w:rPr>
    </w:lvl>
    <w:lvl w:ilvl="1">
      <w:start w:val="1"/>
      <w:numFmt w:val="decimal"/>
      <w:lvlText w:val="%1.%2."/>
      <w:lvlJc w:val="right"/>
      <w:pPr>
        <w:ind w:left="701" w:hanging="488"/>
      </w:pPr>
      <w:rPr>
        <w:rFonts w:ascii="Calibri" w:eastAsia="Calibri" w:hAnsi="Calibri" w:cs="Calibri"/>
        <w:sz w:val="24"/>
        <w:szCs w:val="24"/>
      </w:rPr>
    </w:lvl>
    <w:lvl w:ilvl="2">
      <w:start w:val="1"/>
      <w:numFmt w:val="decimal"/>
      <w:lvlText w:val="%1.%2.%3."/>
      <w:lvlJc w:val="right"/>
      <w:pPr>
        <w:ind w:left="708" w:firstLine="566"/>
      </w:pPr>
      <w:rPr>
        <w:sz w:val="24"/>
        <w:szCs w:val="24"/>
      </w:rPr>
    </w:lvl>
    <w:lvl w:ilvl="3">
      <w:numFmt w:val="decimal"/>
      <w:lvlText w:val="%1.%2.%3.%4."/>
      <w:lvlJc w:val="right"/>
      <w:pPr>
        <w:ind w:left="708" w:firstLine="705"/>
      </w:pPr>
      <w:rPr>
        <w:rFonts w:ascii="Calibri" w:eastAsia="Calibri" w:hAnsi="Calibri" w:cs="Calibri"/>
        <w:b w:val="0"/>
        <w:sz w:val="24"/>
        <w:szCs w:val="24"/>
      </w:rPr>
    </w:lvl>
    <w:lvl w:ilvl="4">
      <w:numFmt w:val="decimal"/>
      <w:lvlText w:val="%1.%2.%3.%4.%5."/>
      <w:lvlJc w:val="right"/>
      <w:pPr>
        <w:ind w:left="2848" w:hanging="707"/>
      </w:pPr>
    </w:lvl>
    <w:lvl w:ilvl="5">
      <w:numFmt w:val="decimal"/>
      <w:lvlText w:val="%1.%2.%3.%4.%5.%6."/>
      <w:lvlJc w:val="right"/>
      <w:pPr>
        <w:ind w:left="4097" w:hanging="707"/>
      </w:pPr>
    </w:lvl>
    <w:lvl w:ilvl="6">
      <w:numFmt w:val="decimal"/>
      <w:lvlText w:val="%1.%2.%3.%4.%5.%6.%7."/>
      <w:lvlJc w:val="right"/>
      <w:pPr>
        <w:ind w:left="5345" w:hanging="707"/>
      </w:pPr>
    </w:lvl>
    <w:lvl w:ilvl="7">
      <w:numFmt w:val="decimal"/>
      <w:lvlText w:val="%1.%2.%3.%4.%5.%6.%7.%8."/>
      <w:lvlJc w:val="right"/>
      <w:pPr>
        <w:ind w:left="6594" w:hanging="707"/>
      </w:pPr>
    </w:lvl>
    <w:lvl w:ilvl="8">
      <w:numFmt w:val="decimal"/>
      <w:lvlText w:val="%1.%2.%3.%4.%5.%6.%7.%8.%9."/>
      <w:lvlJc w:val="right"/>
      <w:pPr>
        <w:ind w:left="7842" w:hanging="707"/>
      </w:pPr>
    </w:lvl>
  </w:abstractNum>
  <w:abstractNum w:abstractNumId="1" w15:restartNumberingAfterBreak="0">
    <w:nsid w:val="0D005E1B"/>
    <w:multiLevelType w:val="multilevel"/>
    <w:tmpl w:val="D8048AA2"/>
    <w:lvl w:ilvl="0">
      <w:start w:val="1"/>
      <w:numFmt w:val="upperRoman"/>
      <w:lvlText w:val="%1"/>
      <w:lvlJc w:val="left"/>
      <w:pPr>
        <w:ind w:left="2966" w:hanging="141"/>
      </w:pPr>
      <w:rPr>
        <w:rFonts w:ascii="Calibri" w:eastAsia="Calibri" w:hAnsi="Calibri" w:cs="Calibri"/>
        <w:i/>
        <w:sz w:val="20"/>
        <w:szCs w:val="20"/>
      </w:rPr>
    </w:lvl>
    <w:lvl w:ilvl="1">
      <w:numFmt w:val="bullet"/>
      <w:lvlText w:val="•"/>
      <w:lvlJc w:val="left"/>
      <w:pPr>
        <w:ind w:left="3698" w:hanging="141"/>
      </w:pPr>
    </w:lvl>
    <w:lvl w:ilvl="2">
      <w:numFmt w:val="bullet"/>
      <w:lvlText w:val="•"/>
      <w:lvlJc w:val="left"/>
      <w:pPr>
        <w:ind w:left="4436" w:hanging="141"/>
      </w:pPr>
    </w:lvl>
    <w:lvl w:ilvl="3">
      <w:numFmt w:val="bullet"/>
      <w:lvlText w:val="•"/>
      <w:lvlJc w:val="left"/>
      <w:pPr>
        <w:ind w:left="5174" w:hanging="141"/>
      </w:pPr>
    </w:lvl>
    <w:lvl w:ilvl="4">
      <w:numFmt w:val="bullet"/>
      <w:lvlText w:val="•"/>
      <w:lvlJc w:val="left"/>
      <w:pPr>
        <w:ind w:left="5912" w:hanging="141"/>
      </w:pPr>
    </w:lvl>
    <w:lvl w:ilvl="5">
      <w:numFmt w:val="bullet"/>
      <w:lvlText w:val="•"/>
      <w:lvlJc w:val="left"/>
      <w:pPr>
        <w:ind w:left="6650" w:hanging="141"/>
      </w:pPr>
    </w:lvl>
    <w:lvl w:ilvl="6">
      <w:numFmt w:val="bullet"/>
      <w:lvlText w:val="•"/>
      <w:lvlJc w:val="left"/>
      <w:pPr>
        <w:ind w:left="7388" w:hanging="141"/>
      </w:pPr>
    </w:lvl>
    <w:lvl w:ilvl="7">
      <w:numFmt w:val="bullet"/>
      <w:lvlText w:val="•"/>
      <w:lvlJc w:val="left"/>
      <w:pPr>
        <w:ind w:left="8126" w:hanging="141"/>
      </w:pPr>
    </w:lvl>
    <w:lvl w:ilvl="8">
      <w:numFmt w:val="bullet"/>
      <w:lvlText w:val="•"/>
      <w:lvlJc w:val="left"/>
      <w:pPr>
        <w:ind w:left="8864" w:hanging="141"/>
      </w:pPr>
    </w:lvl>
  </w:abstractNum>
  <w:abstractNum w:abstractNumId="2" w15:restartNumberingAfterBreak="0">
    <w:nsid w:val="177759E9"/>
    <w:multiLevelType w:val="multilevel"/>
    <w:tmpl w:val="1EB2F062"/>
    <w:lvl w:ilvl="0">
      <w:start w:val="17"/>
      <w:numFmt w:val="decimal"/>
      <w:lvlText w:val="%1"/>
      <w:lvlJc w:val="left"/>
      <w:pPr>
        <w:ind w:left="1181" w:hanging="935"/>
      </w:pPr>
    </w:lvl>
    <w:lvl w:ilvl="1">
      <w:start w:val="3"/>
      <w:numFmt w:val="decimal"/>
      <w:lvlText w:val="%1.%2"/>
      <w:lvlJc w:val="left"/>
      <w:pPr>
        <w:ind w:left="1181" w:hanging="935"/>
      </w:pPr>
    </w:lvl>
    <w:lvl w:ilvl="2">
      <w:start w:val="2"/>
      <w:numFmt w:val="decimal"/>
      <w:lvlText w:val="%1.%2.%3"/>
      <w:lvlJc w:val="left"/>
      <w:pPr>
        <w:ind w:left="1181" w:hanging="935"/>
      </w:pPr>
    </w:lvl>
    <w:lvl w:ilvl="3">
      <w:start w:val="2"/>
      <w:numFmt w:val="decimal"/>
      <w:lvlText w:val="%1.%2.%3.%4."/>
      <w:lvlJc w:val="left"/>
      <w:pPr>
        <w:ind w:left="1181" w:hanging="935"/>
      </w:pPr>
      <w:rPr>
        <w:rFonts w:ascii="Calibri" w:eastAsia="Calibri" w:hAnsi="Calibri" w:cs="Calibri"/>
        <w:sz w:val="24"/>
        <w:szCs w:val="24"/>
      </w:rPr>
    </w:lvl>
    <w:lvl w:ilvl="4">
      <w:numFmt w:val="bullet"/>
      <w:lvlText w:val="•"/>
      <w:lvlJc w:val="left"/>
      <w:pPr>
        <w:ind w:left="4844" w:hanging="935"/>
      </w:pPr>
    </w:lvl>
    <w:lvl w:ilvl="5">
      <w:numFmt w:val="bullet"/>
      <w:lvlText w:val="•"/>
      <w:lvlJc w:val="left"/>
      <w:pPr>
        <w:ind w:left="5760" w:hanging="935"/>
      </w:pPr>
    </w:lvl>
    <w:lvl w:ilvl="6">
      <w:numFmt w:val="bullet"/>
      <w:lvlText w:val="•"/>
      <w:lvlJc w:val="left"/>
      <w:pPr>
        <w:ind w:left="6676" w:hanging="935"/>
      </w:pPr>
    </w:lvl>
    <w:lvl w:ilvl="7">
      <w:numFmt w:val="bullet"/>
      <w:lvlText w:val="•"/>
      <w:lvlJc w:val="left"/>
      <w:pPr>
        <w:ind w:left="7592" w:hanging="935"/>
      </w:pPr>
    </w:lvl>
    <w:lvl w:ilvl="8">
      <w:numFmt w:val="bullet"/>
      <w:lvlText w:val="•"/>
      <w:lvlJc w:val="left"/>
      <w:pPr>
        <w:ind w:left="8508" w:hanging="935"/>
      </w:pPr>
    </w:lvl>
  </w:abstractNum>
  <w:abstractNum w:abstractNumId="3" w15:restartNumberingAfterBreak="0">
    <w:nsid w:val="34E20D18"/>
    <w:multiLevelType w:val="multilevel"/>
    <w:tmpl w:val="1BFAA092"/>
    <w:lvl w:ilvl="0">
      <w:numFmt w:val="bullet"/>
      <w:lvlText w:val="-"/>
      <w:lvlJc w:val="left"/>
      <w:pPr>
        <w:ind w:left="941" w:hanging="240"/>
      </w:pPr>
      <w:rPr>
        <w:rFonts w:ascii="Calibri" w:eastAsia="Calibri" w:hAnsi="Calibri" w:cs="Calibri"/>
        <w:sz w:val="24"/>
        <w:szCs w:val="24"/>
      </w:rPr>
    </w:lvl>
    <w:lvl w:ilvl="1">
      <w:numFmt w:val="bullet"/>
      <w:lvlText w:val="•"/>
      <w:lvlJc w:val="left"/>
      <w:pPr>
        <w:ind w:left="1880" w:hanging="240"/>
      </w:pPr>
    </w:lvl>
    <w:lvl w:ilvl="2">
      <w:numFmt w:val="bullet"/>
      <w:lvlText w:val="•"/>
      <w:lvlJc w:val="left"/>
      <w:pPr>
        <w:ind w:left="2820" w:hanging="240"/>
      </w:pPr>
    </w:lvl>
    <w:lvl w:ilvl="3">
      <w:numFmt w:val="bullet"/>
      <w:lvlText w:val="•"/>
      <w:lvlJc w:val="left"/>
      <w:pPr>
        <w:ind w:left="3760" w:hanging="240"/>
      </w:pPr>
    </w:lvl>
    <w:lvl w:ilvl="4">
      <w:numFmt w:val="bullet"/>
      <w:lvlText w:val="•"/>
      <w:lvlJc w:val="left"/>
      <w:pPr>
        <w:ind w:left="4700" w:hanging="240"/>
      </w:pPr>
    </w:lvl>
    <w:lvl w:ilvl="5">
      <w:numFmt w:val="bullet"/>
      <w:lvlText w:val="•"/>
      <w:lvlJc w:val="left"/>
      <w:pPr>
        <w:ind w:left="5640" w:hanging="240"/>
      </w:pPr>
    </w:lvl>
    <w:lvl w:ilvl="6">
      <w:numFmt w:val="bullet"/>
      <w:lvlText w:val="•"/>
      <w:lvlJc w:val="left"/>
      <w:pPr>
        <w:ind w:left="6580" w:hanging="240"/>
      </w:pPr>
    </w:lvl>
    <w:lvl w:ilvl="7">
      <w:numFmt w:val="bullet"/>
      <w:lvlText w:val="•"/>
      <w:lvlJc w:val="left"/>
      <w:pPr>
        <w:ind w:left="7520" w:hanging="240"/>
      </w:pPr>
    </w:lvl>
    <w:lvl w:ilvl="8">
      <w:numFmt w:val="bullet"/>
      <w:lvlText w:val="•"/>
      <w:lvlJc w:val="left"/>
      <w:pPr>
        <w:ind w:left="8460" w:hanging="240"/>
      </w:pPr>
    </w:lvl>
  </w:abstractNum>
  <w:abstractNum w:abstractNumId="4" w15:restartNumberingAfterBreak="0">
    <w:nsid w:val="3BFA1DD8"/>
    <w:multiLevelType w:val="multilevel"/>
    <w:tmpl w:val="60844572"/>
    <w:lvl w:ilvl="0">
      <w:numFmt w:val="bullet"/>
      <w:lvlText w:val="-"/>
      <w:lvlJc w:val="left"/>
      <w:pPr>
        <w:ind w:left="1901" w:hanging="240"/>
      </w:pPr>
      <w:rPr>
        <w:rFonts w:ascii="Calibri" w:eastAsia="Calibri" w:hAnsi="Calibri" w:cs="Calibri"/>
        <w:sz w:val="24"/>
        <w:szCs w:val="24"/>
      </w:rPr>
    </w:lvl>
    <w:lvl w:ilvl="1">
      <w:numFmt w:val="bullet"/>
      <w:lvlText w:val="•"/>
      <w:lvlJc w:val="left"/>
      <w:pPr>
        <w:ind w:left="2744" w:hanging="240"/>
      </w:pPr>
    </w:lvl>
    <w:lvl w:ilvl="2">
      <w:numFmt w:val="bullet"/>
      <w:lvlText w:val="•"/>
      <w:lvlJc w:val="left"/>
      <w:pPr>
        <w:ind w:left="3588" w:hanging="240"/>
      </w:pPr>
    </w:lvl>
    <w:lvl w:ilvl="3">
      <w:numFmt w:val="bullet"/>
      <w:lvlText w:val="•"/>
      <w:lvlJc w:val="left"/>
      <w:pPr>
        <w:ind w:left="4432" w:hanging="240"/>
      </w:pPr>
    </w:lvl>
    <w:lvl w:ilvl="4">
      <w:numFmt w:val="bullet"/>
      <w:lvlText w:val="•"/>
      <w:lvlJc w:val="left"/>
      <w:pPr>
        <w:ind w:left="5276" w:hanging="240"/>
      </w:pPr>
    </w:lvl>
    <w:lvl w:ilvl="5">
      <w:numFmt w:val="bullet"/>
      <w:lvlText w:val="•"/>
      <w:lvlJc w:val="left"/>
      <w:pPr>
        <w:ind w:left="6120" w:hanging="240"/>
      </w:pPr>
    </w:lvl>
    <w:lvl w:ilvl="6">
      <w:numFmt w:val="bullet"/>
      <w:lvlText w:val="•"/>
      <w:lvlJc w:val="left"/>
      <w:pPr>
        <w:ind w:left="6964" w:hanging="240"/>
      </w:pPr>
    </w:lvl>
    <w:lvl w:ilvl="7">
      <w:numFmt w:val="bullet"/>
      <w:lvlText w:val="•"/>
      <w:lvlJc w:val="left"/>
      <w:pPr>
        <w:ind w:left="7808" w:hanging="240"/>
      </w:pPr>
    </w:lvl>
    <w:lvl w:ilvl="8">
      <w:numFmt w:val="bullet"/>
      <w:lvlText w:val="•"/>
      <w:lvlJc w:val="left"/>
      <w:pPr>
        <w:ind w:left="8652" w:hanging="240"/>
      </w:pPr>
    </w:lvl>
  </w:abstractNum>
  <w:abstractNum w:abstractNumId="5" w15:restartNumberingAfterBreak="0">
    <w:nsid w:val="43D053A1"/>
    <w:multiLevelType w:val="multilevel"/>
    <w:tmpl w:val="0696E46A"/>
    <w:lvl w:ilvl="0">
      <w:start w:val="1"/>
      <w:numFmt w:val="upperRoman"/>
      <w:lvlText w:val="%1"/>
      <w:lvlJc w:val="left"/>
      <w:pPr>
        <w:ind w:left="2966" w:hanging="141"/>
      </w:pPr>
      <w:rPr>
        <w:rFonts w:ascii="Calibri" w:eastAsia="Calibri" w:hAnsi="Calibri" w:cs="Calibri"/>
        <w:i/>
        <w:sz w:val="20"/>
        <w:szCs w:val="20"/>
      </w:rPr>
    </w:lvl>
    <w:lvl w:ilvl="1">
      <w:numFmt w:val="bullet"/>
      <w:lvlText w:val="•"/>
      <w:lvlJc w:val="left"/>
      <w:pPr>
        <w:ind w:left="3698" w:hanging="141"/>
      </w:pPr>
    </w:lvl>
    <w:lvl w:ilvl="2">
      <w:numFmt w:val="bullet"/>
      <w:lvlText w:val="•"/>
      <w:lvlJc w:val="left"/>
      <w:pPr>
        <w:ind w:left="4436" w:hanging="141"/>
      </w:pPr>
    </w:lvl>
    <w:lvl w:ilvl="3">
      <w:numFmt w:val="bullet"/>
      <w:lvlText w:val="•"/>
      <w:lvlJc w:val="left"/>
      <w:pPr>
        <w:ind w:left="5174" w:hanging="141"/>
      </w:pPr>
    </w:lvl>
    <w:lvl w:ilvl="4">
      <w:numFmt w:val="bullet"/>
      <w:lvlText w:val="•"/>
      <w:lvlJc w:val="left"/>
      <w:pPr>
        <w:ind w:left="5912" w:hanging="141"/>
      </w:pPr>
    </w:lvl>
    <w:lvl w:ilvl="5">
      <w:numFmt w:val="bullet"/>
      <w:lvlText w:val="•"/>
      <w:lvlJc w:val="left"/>
      <w:pPr>
        <w:ind w:left="6650" w:hanging="141"/>
      </w:pPr>
    </w:lvl>
    <w:lvl w:ilvl="6">
      <w:numFmt w:val="bullet"/>
      <w:lvlText w:val="•"/>
      <w:lvlJc w:val="left"/>
      <w:pPr>
        <w:ind w:left="7388" w:hanging="141"/>
      </w:pPr>
    </w:lvl>
    <w:lvl w:ilvl="7">
      <w:numFmt w:val="bullet"/>
      <w:lvlText w:val="•"/>
      <w:lvlJc w:val="left"/>
      <w:pPr>
        <w:ind w:left="8126" w:hanging="141"/>
      </w:pPr>
    </w:lvl>
    <w:lvl w:ilvl="8">
      <w:numFmt w:val="bullet"/>
      <w:lvlText w:val="•"/>
      <w:lvlJc w:val="left"/>
      <w:pPr>
        <w:ind w:left="8864" w:hanging="141"/>
      </w:pPr>
    </w:lvl>
  </w:abstractNum>
  <w:abstractNum w:abstractNumId="6" w15:restartNumberingAfterBreak="0">
    <w:nsid w:val="4A5E30F8"/>
    <w:multiLevelType w:val="multilevel"/>
    <w:tmpl w:val="AE44FE7C"/>
    <w:lvl w:ilvl="0">
      <w:numFmt w:val="bullet"/>
      <w:lvlText w:val="●"/>
      <w:lvlJc w:val="left"/>
      <w:pPr>
        <w:ind w:left="1421" w:hanging="360"/>
      </w:pPr>
      <w:rPr>
        <w:rFonts w:ascii="Arial MT" w:eastAsia="Arial MT" w:hAnsi="Arial MT" w:cs="Arial MT"/>
        <w:sz w:val="22"/>
        <w:szCs w:val="22"/>
      </w:rPr>
    </w:lvl>
    <w:lvl w:ilvl="1">
      <w:numFmt w:val="bullet"/>
      <w:lvlText w:val="•"/>
      <w:lvlJc w:val="left"/>
      <w:pPr>
        <w:ind w:left="1820" w:hanging="360"/>
      </w:pPr>
    </w:lvl>
    <w:lvl w:ilvl="2">
      <w:numFmt w:val="bullet"/>
      <w:lvlText w:val="•"/>
      <w:lvlJc w:val="left"/>
      <w:pPr>
        <w:ind w:left="2766" w:hanging="360"/>
      </w:pPr>
    </w:lvl>
    <w:lvl w:ilvl="3">
      <w:numFmt w:val="bullet"/>
      <w:lvlText w:val="•"/>
      <w:lvlJc w:val="left"/>
      <w:pPr>
        <w:ind w:left="3713" w:hanging="360"/>
      </w:pPr>
    </w:lvl>
    <w:lvl w:ilvl="4">
      <w:numFmt w:val="bullet"/>
      <w:lvlText w:val="•"/>
      <w:lvlJc w:val="left"/>
      <w:pPr>
        <w:ind w:left="4660" w:hanging="360"/>
      </w:pPr>
    </w:lvl>
    <w:lvl w:ilvl="5">
      <w:numFmt w:val="bullet"/>
      <w:lvlText w:val="•"/>
      <w:lvlJc w:val="left"/>
      <w:pPr>
        <w:ind w:left="5606" w:hanging="360"/>
      </w:pPr>
    </w:lvl>
    <w:lvl w:ilvl="6">
      <w:numFmt w:val="bullet"/>
      <w:lvlText w:val="•"/>
      <w:lvlJc w:val="left"/>
      <w:pPr>
        <w:ind w:left="6553" w:hanging="360"/>
      </w:pPr>
    </w:lvl>
    <w:lvl w:ilvl="7">
      <w:numFmt w:val="bullet"/>
      <w:lvlText w:val="•"/>
      <w:lvlJc w:val="left"/>
      <w:pPr>
        <w:ind w:left="7500" w:hanging="360"/>
      </w:pPr>
    </w:lvl>
    <w:lvl w:ilvl="8">
      <w:numFmt w:val="bullet"/>
      <w:lvlText w:val="•"/>
      <w:lvlJc w:val="left"/>
      <w:pPr>
        <w:ind w:left="8446" w:hanging="360"/>
      </w:pPr>
    </w:lvl>
  </w:abstractNum>
  <w:abstractNum w:abstractNumId="7" w15:restartNumberingAfterBreak="0">
    <w:nsid w:val="7362542E"/>
    <w:multiLevelType w:val="multilevel"/>
    <w:tmpl w:val="6E2044C2"/>
    <w:lvl w:ilvl="0">
      <w:start w:val="1"/>
      <w:numFmt w:val="upperRoman"/>
      <w:lvlText w:val="%1"/>
      <w:lvlJc w:val="left"/>
      <w:pPr>
        <w:ind w:left="3061" w:hanging="96"/>
      </w:pPr>
      <w:rPr>
        <w:rFonts w:ascii="Calibri" w:eastAsia="Calibri" w:hAnsi="Calibri" w:cs="Calibri"/>
        <w:i/>
        <w:sz w:val="20"/>
        <w:szCs w:val="20"/>
      </w:rPr>
    </w:lvl>
    <w:lvl w:ilvl="1">
      <w:numFmt w:val="bullet"/>
      <w:lvlText w:val="•"/>
      <w:lvlJc w:val="left"/>
      <w:pPr>
        <w:ind w:left="3788" w:hanging="96"/>
      </w:pPr>
    </w:lvl>
    <w:lvl w:ilvl="2">
      <w:numFmt w:val="bullet"/>
      <w:lvlText w:val="•"/>
      <w:lvlJc w:val="left"/>
      <w:pPr>
        <w:ind w:left="4516" w:hanging="96"/>
      </w:pPr>
    </w:lvl>
    <w:lvl w:ilvl="3">
      <w:numFmt w:val="bullet"/>
      <w:lvlText w:val="•"/>
      <w:lvlJc w:val="left"/>
      <w:pPr>
        <w:ind w:left="5244" w:hanging="96"/>
      </w:pPr>
    </w:lvl>
    <w:lvl w:ilvl="4">
      <w:numFmt w:val="bullet"/>
      <w:lvlText w:val="•"/>
      <w:lvlJc w:val="left"/>
      <w:pPr>
        <w:ind w:left="5972" w:hanging="96"/>
      </w:pPr>
    </w:lvl>
    <w:lvl w:ilvl="5">
      <w:numFmt w:val="bullet"/>
      <w:lvlText w:val="•"/>
      <w:lvlJc w:val="left"/>
      <w:pPr>
        <w:ind w:left="6700" w:hanging="96"/>
      </w:pPr>
    </w:lvl>
    <w:lvl w:ilvl="6">
      <w:numFmt w:val="bullet"/>
      <w:lvlText w:val="•"/>
      <w:lvlJc w:val="left"/>
      <w:pPr>
        <w:ind w:left="7428" w:hanging="96"/>
      </w:pPr>
    </w:lvl>
    <w:lvl w:ilvl="7">
      <w:numFmt w:val="bullet"/>
      <w:lvlText w:val="•"/>
      <w:lvlJc w:val="left"/>
      <w:pPr>
        <w:ind w:left="8156" w:hanging="96"/>
      </w:pPr>
    </w:lvl>
    <w:lvl w:ilvl="8">
      <w:numFmt w:val="bullet"/>
      <w:lvlText w:val="•"/>
      <w:lvlJc w:val="left"/>
      <w:pPr>
        <w:ind w:left="8884" w:hanging="96"/>
      </w:pPr>
    </w:lvl>
  </w:abstractNum>
  <w:num w:numId="1">
    <w:abstractNumId w:val="7"/>
  </w:num>
  <w:num w:numId="2">
    <w:abstractNumId w:val="1"/>
  </w:num>
  <w:num w:numId="3">
    <w:abstractNumId w:val="0"/>
  </w:num>
  <w:num w:numId="4">
    <w:abstractNumId w:val="2"/>
  </w:num>
  <w:num w:numId="5">
    <w:abstractNumId w:val="4"/>
  </w:num>
  <w:num w:numId="6">
    <w:abstractNumId w:val="6"/>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BAB"/>
    <w:rsid w:val="00105BAB"/>
    <w:rsid w:val="00131AC9"/>
    <w:rsid w:val="001A449A"/>
    <w:rsid w:val="00595DFB"/>
    <w:rsid w:val="006326AC"/>
    <w:rsid w:val="00655E2E"/>
    <w:rsid w:val="00FB461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64E66"/>
  <w15:docId w15:val="{A7F251E6-B550-4779-9851-B6B4ACF3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t-PT"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ind w:left="1421" w:hanging="720"/>
      <w:jc w:val="both"/>
      <w:outlineLvl w:val="0"/>
    </w:pPr>
    <w:rPr>
      <w:b/>
      <w:sz w:val="28"/>
      <w:szCs w:val="28"/>
    </w:rPr>
  </w:style>
  <w:style w:type="paragraph" w:styleId="Ttulo2">
    <w:name w:val="heading 2"/>
    <w:basedOn w:val="Normal"/>
    <w:next w:val="Normal"/>
    <w:uiPriority w:val="9"/>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spacing w:before="178"/>
      <w:ind w:left="132"/>
      <w:jc w:val="center"/>
    </w:pPr>
    <w:rPr>
      <w:b/>
      <w:sz w:val="32"/>
      <w:szCs w:val="3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1.png"/><Relationship Id="rId13" Type="http://schemas.openxmlformats.org/officeDocument/2006/relationships/hyperlink" Target="https://www.mds.gov.br/webarquivos/arquivo/seguranca_alimentar/hortas_pedagogicas/Arquivos%20finais%20PHP/manual-pratico-instalacao.pdf" TargetMode="External"/><Relationship Id="rId18" Type="http://schemas.openxmlformats.org/officeDocument/2006/relationships/hyperlink" Target="mailto:secretaria.smapmnf@gmail.com" TargetMode="External"/><Relationship Id="rId26" Type="http://schemas.openxmlformats.org/officeDocument/2006/relationships/hyperlink" Target="https://labestudosaplicadosuerj.org/lixo-zero/"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ssplmca.ambientepmnf@gmail.com" TargetMode="External"/><Relationship Id="rId7" Type="http://schemas.openxmlformats.org/officeDocument/2006/relationships/endnotes" Target="endnotes.xml"/><Relationship Id="rId12" Type="http://schemas.openxmlformats.org/officeDocument/2006/relationships/hyperlink" Target="mailto:ssplmca.ambientepmnf@gmail.com" TargetMode="External"/><Relationship Id="rId17" Type="http://schemas.openxmlformats.org/officeDocument/2006/relationships/hyperlink" Target="mailto:ssplmca.ambientepmnf@gmail.com" TargetMode="External"/><Relationship Id="rId25" Type="http://schemas.openxmlformats.org/officeDocument/2006/relationships/hyperlink" Target="https://labestudosaplicadosuerj.org/"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splmca.ambientepmnf@gmail.com" TargetMode="External"/><Relationship Id="rId20" Type="http://schemas.openxmlformats.org/officeDocument/2006/relationships/hyperlink" Target="mailto:ssplmca.ambientepmnf@gmail.com" TargetMode="External"/><Relationship Id="rId29" Type="http://schemas.openxmlformats.org/officeDocument/2006/relationships/hyperlink" Target="https://avozdaserra.com.br/noticias/escola-estadual-de-nova-friburgo-recebe-selo-de-certificacao-lixo-ze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9.png"/><Relationship Id="rId24" Type="http://schemas.openxmlformats.org/officeDocument/2006/relationships/hyperlink" Target="mailto:secretaria.smapmnf@gmail.com" TargetMode="External"/><Relationship Id="rId37"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ssplmca.ambientepmnf@gmail.com" TargetMode="External"/><Relationship Id="rId23" Type="http://schemas.openxmlformats.org/officeDocument/2006/relationships/hyperlink" Target="mailto:ssplmca.ambientepmnf@gmail.com" TargetMode="External"/><Relationship Id="rId28" Type="http://schemas.openxmlformats.org/officeDocument/2006/relationships/hyperlink" Target="https://odia.ig.com.br/rio-de-janeiro/2022/08/6463171-escola-estadual-de-nova-friburgo-recebe-selo-de-certificacao-lixo-zero.html" TargetMode="External"/><Relationship Id="rId36" Type="http://schemas.openxmlformats.org/officeDocument/2006/relationships/image" Target="media/image7.png"/><Relationship Id="rId10" Type="http://schemas.openxmlformats.org/officeDocument/2006/relationships/image" Target="media/image12.png"/><Relationship Id="rId19" Type="http://schemas.openxmlformats.org/officeDocument/2006/relationships/hyperlink" Target="mailto:gabinete@sme.novafriburgo.rj.gov.br" TargetMode="External"/><Relationship Id="rId31" Type="http://schemas.openxmlformats.org/officeDocument/2006/relationships/hyperlink" Target="http://www.gov.br/compras" TargetMode="Externa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hyperlink" Target="mailto:ssplmca.ambientepmnf@gmail.com" TargetMode="External"/><Relationship Id="rId22" Type="http://schemas.openxmlformats.org/officeDocument/2006/relationships/hyperlink" Target="mailto:secretaria.smapmnf@gmail.com" TargetMode="External"/><Relationship Id="rId27" Type="http://schemas.openxmlformats.org/officeDocument/2006/relationships/hyperlink" Target="https://odia.ig.com.br/rio-de-janeiro/2022/08/6463171-escola-estadual-de-nova-friburgo-recebe-selo-de-certificacao-lixo-zero.html" TargetMode="External"/><Relationship Id="rId30" Type="http://schemas.openxmlformats.org/officeDocument/2006/relationships/hyperlink" Target="https://avozdaserra.com.br/noticias/escola-estadual-de-nova-friburgo-recebe-selo-de-certificacao-lixo-zero" TargetMode="External"/><Relationship Id="rId35" Type="http://schemas.openxmlformats.org/officeDocument/2006/relationships/image" Target="media/image14.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kM1kM890R/f2rDh527Uyhs7OHg==">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11937</Words>
  <Characters>64460</Characters>
  <Application>Microsoft Office Word</Application>
  <DocSecurity>0</DocSecurity>
  <Lines>537</Lines>
  <Paragraphs>152</Paragraphs>
  <ScaleCrop>false</ScaleCrop>
  <Company/>
  <LinksUpToDate>false</LinksUpToDate>
  <CharactersWithSpaces>76245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Monique Borges de Azevedo</cp:lastModifiedBy>
  <cp:revision>5</cp:revision>
  <cp:lastPrinted>2023-12-21T13:52:00Z</cp:lastPrinted>
  <dcterms:created xsi:type="dcterms:W3CDTF">2023-12-20T19:47:00Z</dcterms:created>
  <dcterms:modified xsi:type="dcterms:W3CDTF">2023-12-21T13:52:00Z</dcterms:modified>
</cp:coreProperties>
</file>